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12D" w:rsidRPr="00CE3EAC" w:rsidRDefault="0061612D" w:rsidP="00CE3EAC">
      <w:pPr>
        <w:rPr>
          <w:rFonts w:cs="Calibri"/>
        </w:rPr>
      </w:pPr>
      <w:bookmarkStart w:id="0" w:name="_GoBack"/>
      <w:bookmarkEnd w:id="0"/>
    </w:p>
    <w:p w:rsidR="0061612D" w:rsidRDefault="0061612D">
      <w:pPr>
        <w:rPr>
          <w:color w:val="FF0000"/>
        </w:rPr>
      </w:pPr>
    </w:p>
    <w:p w:rsidR="0061612D" w:rsidRDefault="0061612D">
      <w:pPr>
        <w:rPr>
          <w:color w:val="FF0000"/>
        </w:rPr>
      </w:pPr>
    </w:p>
    <w:p w:rsidR="0061612D" w:rsidRDefault="0061612D">
      <w:pPr>
        <w:tabs>
          <w:tab w:val="left" w:pos="5112"/>
        </w:tabs>
        <w:jc w:val="center"/>
        <w:rPr>
          <w:color w:val="FF0000"/>
          <w:spacing w:val="-18"/>
        </w:rPr>
      </w:pPr>
      <w:r>
        <w:rPr>
          <w:rFonts w:ascii="方正小标宋简体" w:eastAsia="方正小标宋简体" w:hint="eastAsia"/>
          <w:color w:val="FF0000"/>
          <w:spacing w:val="90"/>
          <w:sz w:val="82"/>
          <w:szCs w:val="72"/>
        </w:rPr>
        <w:t>河海大学部门文件</w:t>
      </w:r>
    </w:p>
    <w:p w:rsidR="0061612D" w:rsidRDefault="0061612D">
      <w:pPr>
        <w:tabs>
          <w:tab w:val="left" w:pos="2692"/>
        </w:tabs>
        <w:rPr>
          <w:color w:val="FF0000"/>
        </w:rPr>
      </w:pPr>
    </w:p>
    <w:p w:rsidR="0061612D" w:rsidRDefault="0061612D">
      <w:pPr>
        <w:jc w:val="center"/>
        <w:rPr>
          <w:rFonts w:ascii="仿宋_GB2312" w:hAnsi="仿宋_GB2312" w:cs="仿宋_GB2312"/>
        </w:rPr>
      </w:pPr>
      <w:bookmarkStart w:id="1" w:name="list5"/>
      <w:bookmarkEnd w:id="1"/>
      <w:r>
        <w:rPr>
          <w:rFonts w:hint="eastAsia"/>
        </w:rPr>
        <w:t xml:space="preserve"> </w:t>
      </w:r>
      <w:bookmarkStart w:id="2" w:name="string10"/>
      <w:r w:rsidR="00CE3EAC">
        <w:rPr>
          <w:rFonts w:hint="eastAsia"/>
        </w:rPr>
        <w:t>河海学工〔</w:t>
      </w:r>
      <w:r w:rsidR="00CE3EAC">
        <w:rPr>
          <w:rFonts w:hint="eastAsia"/>
        </w:rPr>
        <w:t>2022</w:t>
      </w:r>
      <w:r w:rsidR="00CE3EAC">
        <w:rPr>
          <w:rFonts w:hint="eastAsia"/>
        </w:rPr>
        <w:t>〕</w:t>
      </w:r>
      <w:r w:rsidR="00CE3EAC">
        <w:rPr>
          <w:rFonts w:hint="eastAsia"/>
        </w:rPr>
        <w:t>15</w:t>
      </w:r>
      <w:r w:rsidR="00CE3EAC">
        <w:rPr>
          <w:rFonts w:hint="eastAsia"/>
        </w:rPr>
        <w:t>号</w:t>
      </w:r>
      <w:bookmarkEnd w:id="2"/>
    </w:p>
    <w:p w:rsidR="0061612D" w:rsidRDefault="0061612D">
      <w:pPr>
        <w:tabs>
          <w:tab w:val="left" w:pos="2982"/>
        </w:tabs>
      </w:pPr>
      <w:r>
        <w:rPr>
          <w:rFonts w:ascii="宋体" w:hAnsi="宋体" w:hint="eastAsia"/>
          <w:color w:val="FF0000"/>
          <w:sz w:val="44"/>
        </w:rPr>
        <w:t>────────────────────</w:t>
      </w:r>
    </w:p>
    <w:p w:rsidR="0061612D" w:rsidRDefault="0061612D">
      <w:pPr>
        <w:tabs>
          <w:tab w:val="left" w:pos="2982"/>
        </w:tabs>
      </w:pPr>
    </w:p>
    <w:p w:rsidR="0061612D" w:rsidRDefault="00CE3EAC">
      <w:pPr>
        <w:snapToGrid w:val="0"/>
        <w:jc w:val="center"/>
        <w:rPr>
          <w:rFonts w:ascii="方正小标宋简体" w:eastAsia="方正小标宋简体" w:hAnsi="宋体"/>
          <w:sz w:val="44"/>
          <w:szCs w:val="32"/>
        </w:rPr>
      </w:pPr>
      <w:bookmarkStart w:id="3" w:name="subject"/>
      <w:r>
        <w:rPr>
          <w:rFonts w:ascii="方正小标宋简体" w:eastAsia="方正小标宋简体" w:hAnsi="宋体" w:hint="eastAsia"/>
          <w:sz w:val="44"/>
          <w:szCs w:val="32"/>
        </w:rPr>
        <w:t>关于印发《河海大学“张闻天班”评选办法（试行）》的通知</w:t>
      </w:r>
      <w:bookmarkEnd w:id="3"/>
    </w:p>
    <w:p w:rsidR="0061612D" w:rsidRDefault="0061612D">
      <w:pPr>
        <w:rPr>
          <w:rFonts w:ascii="仿宋_GB2312" w:hAnsi="宋体"/>
          <w:szCs w:val="32"/>
        </w:rPr>
      </w:pPr>
    </w:p>
    <w:p w:rsidR="0061612D" w:rsidRPr="00CE3EAC" w:rsidRDefault="00CE3EAC">
      <w:pPr>
        <w:rPr>
          <w:rFonts w:ascii="仿宋_GB2312"/>
        </w:rPr>
      </w:pPr>
      <w:bookmarkStart w:id="4" w:name="send_to"/>
      <w:r w:rsidRPr="00CE3EAC">
        <w:rPr>
          <w:rFonts w:ascii="仿宋_GB2312" w:hAnsi="宋体" w:hint="eastAsia"/>
          <w:szCs w:val="32"/>
        </w:rPr>
        <w:t>各学院（学部）</w:t>
      </w:r>
      <w:bookmarkEnd w:id="4"/>
      <w:r w:rsidR="0061612D" w:rsidRPr="00CE3EAC">
        <w:rPr>
          <w:rFonts w:ascii="仿宋_GB2312" w:hAnsi="宋体" w:hint="eastAsia"/>
          <w:szCs w:val="32"/>
        </w:rPr>
        <w:t>:</w:t>
      </w:r>
    </w:p>
    <w:p w:rsidR="00CE3EAC" w:rsidRPr="00CE3EAC" w:rsidRDefault="00CE3EAC" w:rsidP="0027137A">
      <w:pPr>
        <w:widowControl/>
        <w:autoSpaceDN w:val="0"/>
        <w:snapToGrid w:val="0"/>
        <w:spacing w:line="560" w:lineRule="exact"/>
        <w:ind w:firstLineChars="200" w:firstLine="632"/>
        <w:jc w:val="left"/>
        <w:rPr>
          <w:rFonts w:ascii="仿宋_GB2312" w:hAnsi="华文中宋" w:cs="仿宋"/>
          <w:bCs/>
          <w:szCs w:val="32"/>
        </w:rPr>
      </w:pPr>
      <w:r w:rsidRPr="00CE3EAC">
        <w:rPr>
          <w:rFonts w:ascii="仿宋_GB2312" w:hAnsi="仿宋" w:cs="仿宋" w:hint="eastAsia"/>
          <w:szCs w:val="32"/>
        </w:rPr>
        <w:t>为</w:t>
      </w:r>
      <w:r w:rsidRPr="00CE3EAC">
        <w:rPr>
          <w:rFonts w:ascii="仿宋_GB2312" w:hAnsi="华文中宋" w:cs="仿宋" w:hint="eastAsia"/>
          <w:bCs/>
          <w:szCs w:val="32"/>
        </w:rPr>
        <w:t>纪念张闻天同志，以张闻天同志的姓名命名优秀班集体典型，并通过持续打造河海大学“张闻天班”</w:t>
      </w:r>
      <w:r w:rsidRPr="00CE3EAC">
        <w:rPr>
          <w:rFonts w:ascii="仿宋_GB2312" w:hAnsi="仿宋" w:cs="仿宋" w:hint="eastAsia"/>
          <w:szCs w:val="32"/>
        </w:rPr>
        <w:t>，</w:t>
      </w:r>
      <w:r w:rsidRPr="00CE3EAC">
        <w:rPr>
          <w:rFonts w:ascii="仿宋_GB2312" w:hAnsi="华文中宋" w:cs="仿宋" w:hint="eastAsia"/>
          <w:bCs/>
          <w:szCs w:val="32"/>
        </w:rPr>
        <w:t>激发青年学生以张闻天同志为榜样，</w:t>
      </w:r>
      <w:r w:rsidRPr="00CE3EAC">
        <w:rPr>
          <w:rFonts w:ascii="仿宋_GB2312" w:hAnsi="仿宋" w:cs="仿宋" w:hint="eastAsia"/>
          <w:szCs w:val="32"/>
        </w:rPr>
        <w:t>继承和发扬优良革命传统，牢固树立远大理想，自觉将张闻天同志的精神和人格融入到学习生活中去，</w:t>
      </w:r>
      <w:r w:rsidRPr="00CE3EAC">
        <w:rPr>
          <w:rFonts w:ascii="仿宋_GB2312" w:hAnsi="华文中宋" w:cs="仿宋" w:hint="eastAsia"/>
          <w:bCs/>
          <w:szCs w:val="32"/>
        </w:rPr>
        <w:t>特制定《河海大学“张闻天班”评选办法（试行）》，现予以印发，请遵照执行。</w:t>
      </w:r>
    </w:p>
    <w:p w:rsidR="00CE3EAC" w:rsidRDefault="00CE3EAC" w:rsidP="0027137A">
      <w:pPr>
        <w:widowControl/>
        <w:autoSpaceDN w:val="0"/>
        <w:snapToGrid w:val="0"/>
        <w:spacing w:line="560" w:lineRule="exact"/>
        <w:ind w:firstLineChars="200" w:firstLine="632"/>
        <w:jc w:val="left"/>
        <w:rPr>
          <w:rFonts w:ascii="仿宋_GB2312" w:hAnsi="华文中宋" w:cs="仿宋"/>
          <w:bCs/>
          <w:szCs w:val="32"/>
        </w:rPr>
      </w:pPr>
    </w:p>
    <w:p w:rsidR="00CE3EAC" w:rsidRDefault="00CE3EAC" w:rsidP="0027137A">
      <w:pPr>
        <w:widowControl/>
        <w:autoSpaceDN w:val="0"/>
        <w:snapToGrid w:val="0"/>
        <w:spacing w:line="560" w:lineRule="exact"/>
        <w:ind w:firstLineChars="200" w:firstLine="632"/>
        <w:jc w:val="left"/>
        <w:rPr>
          <w:rFonts w:ascii="仿宋_GB2312" w:hAnsi="华文中宋" w:cs="仿宋"/>
          <w:bCs/>
          <w:szCs w:val="32"/>
        </w:rPr>
      </w:pPr>
      <w:r>
        <w:rPr>
          <w:rFonts w:ascii="仿宋_GB2312" w:hAnsi="华文中宋" w:cs="仿宋" w:hint="eastAsia"/>
          <w:bCs/>
          <w:szCs w:val="32"/>
        </w:rPr>
        <w:lastRenderedPageBreak/>
        <w:t>附件：《</w:t>
      </w:r>
      <w:r w:rsidRPr="0027137A">
        <w:rPr>
          <w:rFonts w:ascii="仿宋_GB2312" w:hAnsi="华文中宋" w:cs="仿宋" w:hint="eastAsia"/>
          <w:bCs/>
          <w:szCs w:val="32"/>
        </w:rPr>
        <w:t>河海大学“张闻天班”评选办法（试行）</w:t>
      </w:r>
      <w:r>
        <w:rPr>
          <w:rFonts w:ascii="仿宋_GB2312" w:hAnsi="华文中宋" w:cs="仿宋" w:hint="eastAsia"/>
          <w:bCs/>
          <w:szCs w:val="32"/>
        </w:rPr>
        <w:t>》</w:t>
      </w:r>
    </w:p>
    <w:p w:rsidR="00CE3EAC" w:rsidRDefault="00CE3EAC" w:rsidP="0027137A">
      <w:pPr>
        <w:widowControl/>
        <w:autoSpaceDN w:val="0"/>
        <w:snapToGrid w:val="0"/>
        <w:spacing w:line="560" w:lineRule="exact"/>
        <w:ind w:firstLineChars="200" w:firstLine="632"/>
        <w:jc w:val="left"/>
        <w:rPr>
          <w:rFonts w:ascii="仿宋_GB2312" w:hAnsi="华文中宋" w:cs="仿宋"/>
          <w:bCs/>
          <w:szCs w:val="32"/>
        </w:rPr>
      </w:pPr>
    </w:p>
    <w:p w:rsidR="00CE3EAC" w:rsidRDefault="00CE3EAC" w:rsidP="0027137A">
      <w:pPr>
        <w:widowControl/>
        <w:autoSpaceDN w:val="0"/>
        <w:snapToGrid w:val="0"/>
        <w:spacing w:line="560" w:lineRule="exact"/>
        <w:ind w:firstLineChars="200" w:firstLine="632"/>
        <w:jc w:val="left"/>
        <w:rPr>
          <w:rFonts w:ascii="仿宋_GB2312" w:hAnsi="华文中宋" w:cs="仿宋"/>
          <w:bCs/>
          <w:szCs w:val="32"/>
        </w:rPr>
      </w:pPr>
    </w:p>
    <w:p w:rsidR="00CE3EAC" w:rsidRDefault="00CE3EAC" w:rsidP="0027137A">
      <w:pPr>
        <w:widowControl/>
        <w:autoSpaceDN w:val="0"/>
        <w:snapToGrid w:val="0"/>
        <w:spacing w:line="560" w:lineRule="exact"/>
        <w:ind w:firstLineChars="200" w:firstLine="632"/>
        <w:jc w:val="left"/>
        <w:rPr>
          <w:rFonts w:ascii="仿宋_GB2312" w:hAnsi="华文中宋" w:cs="仿宋"/>
          <w:bCs/>
          <w:szCs w:val="32"/>
        </w:rPr>
      </w:pPr>
    </w:p>
    <w:p w:rsidR="00CE3EAC" w:rsidRDefault="00CE3EAC" w:rsidP="0027137A">
      <w:pPr>
        <w:widowControl/>
        <w:wordWrap w:val="0"/>
        <w:autoSpaceDN w:val="0"/>
        <w:snapToGrid w:val="0"/>
        <w:spacing w:line="560" w:lineRule="exact"/>
        <w:ind w:firstLineChars="200" w:firstLine="632"/>
        <w:jc w:val="right"/>
        <w:rPr>
          <w:rFonts w:ascii="仿宋_GB2312" w:hAnsi="华文中宋" w:cs="仿宋"/>
          <w:bCs/>
          <w:szCs w:val="32"/>
        </w:rPr>
      </w:pPr>
      <w:r>
        <w:rPr>
          <w:rFonts w:ascii="仿宋_GB2312" w:hAnsi="华文中宋" w:cs="仿宋" w:hint="eastAsia"/>
          <w:bCs/>
          <w:szCs w:val="32"/>
        </w:rPr>
        <w:t xml:space="preserve">学生工作处 </w:t>
      </w:r>
      <w:r>
        <w:rPr>
          <w:rFonts w:ascii="仿宋_GB2312" w:hAnsi="华文中宋" w:cs="仿宋"/>
          <w:bCs/>
          <w:szCs w:val="32"/>
        </w:rPr>
        <w:t xml:space="preserve"> </w:t>
      </w:r>
    </w:p>
    <w:p w:rsidR="00CE3EAC" w:rsidRPr="00CE3EAC" w:rsidRDefault="00CE3EAC" w:rsidP="00CE3EAC">
      <w:pPr>
        <w:jc w:val="right"/>
      </w:pPr>
      <w:r w:rsidRPr="00CE3EAC">
        <w:rPr>
          <w:rFonts w:hint="eastAsia"/>
        </w:rPr>
        <w:t>2</w:t>
      </w:r>
      <w:r w:rsidRPr="00CE3EAC">
        <w:t>022</w:t>
      </w:r>
      <w:r w:rsidRPr="00CE3EAC">
        <w:rPr>
          <w:rFonts w:hint="eastAsia"/>
        </w:rPr>
        <w:t>年</w:t>
      </w:r>
      <w:r w:rsidRPr="00CE3EAC">
        <w:rPr>
          <w:rFonts w:hint="eastAsia"/>
        </w:rPr>
        <w:t>4</w:t>
      </w:r>
      <w:r w:rsidRPr="00CE3EAC">
        <w:rPr>
          <w:rFonts w:hint="eastAsia"/>
        </w:rPr>
        <w:t>月</w:t>
      </w:r>
      <w:r w:rsidRPr="00CE3EAC">
        <w:rPr>
          <w:rFonts w:hint="eastAsia"/>
        </w:rPr>
        <w:t>1</w:t>
      </w:r>
      <w:r w:rsidRPr="00CE3EAC">
        <w:t>2</w:t>
      </w:r>
      <w:r w:rsidRPr="00CE3EAC">
        <w:rPr>
          <w:rFonts w:hint="eastAsia"/>
        </w:rPr>
        <w:t>日</w:t>
      </w:r>
    </w:p>
    <w:p w:rsidR="00CE3EAC" w:rsidRPr="0027137A" w:rsidRDefault="00CE3EAC">
      <w:pPr>
        <w:widowControl/>
        <w:jc w:val="left"/>
        <w:rPr>
          <w:rFonts w:ascii="黑体" w:eastAsia="黑体" w:hAnsi="黑体" w:cs="仿宋"/>
          <w:bCs/>
          <w:szCs w:val="32"/>
        </w:rPr>
      </w:pPr>
      <w:r w:rsidRPr="0027137A">
        <w:rPr>
          <w:rFonts w:ascii="方正小标宋简体" w:eastAsia="方正小标宋简体" w:hAnsi="华文中宋" w:cs="仿宋"/>
          <w:sz w:val="44"/>
          <w:szCs w:val="44"/>
        </w:rPr>
        <w:br w:type="page"/>
      </w:r>
      <w:r>
        <w:rPr>
          <w:rFonts w:ascii="黑体" w:eastAsia="黑体" w:hAnsi="黑体" w:cs="仿宋" w:hint="eastAsia"/>
          <w:bCs/>
          <w:szCs w:val="32"/>
        </w:rPr>
        <w:lastRenderedPageBreak/>
        <w:t>附件</w:t>
      </w:r>
    </w:p>
    <w:p w:rsidR="00CE3EAC" w:rsidRDefault="00CE3EAC" w:rsidP="00CE3EAC">
      <w:pPr>
        <w:widowControl/>
        <w:autoSpaceDN w:val="0"/>
        <w:snapToGrid w:val="0"/>
        <w:spacing w:line="560" w:lineRule="exact"/>
        <w:jc w:val="center"/>
        <w:rPr>
          <w:rFonts w:ascii="方正小标宋简体" w:eastAsia="方正小标宋简体" w:hAnsi="华文中宋" w:cs="仿宋"/>
          <w:bCs/>
          <w:sz w:val="44"/>
          <w:szCs w:val="44"/>
        </w:rPr>
      </w:pPr>
    </w:p>
    <w:p w:rsidR="00CE3EAC" w:rsidRPr="00CE3EAC" w:rsidRDefault="00CE3EAC" w:rsidP="00CE3EAC">
      <w:pPr>
        <w:widowControl/>
        <w:autoSpaceDN w:val="0"/>
        <w:snapToGrid w:val="0"/>
        <w:spacing w:line="560" w:lineRule="exact"/>
        <w:jc w:val="center"/>
        <w:rPr>
          <w:rFonts w:ascii="方正小标宋简体" w:eastAsia="方正小标宋简体" w:hAnsi="华文中宋" w:cs="仿宋"/>
          <w:bCs/>
          <w:sz w:val="44"/>
          <w:szCs w:val="44"/>
        </w:rPr>
      </w:pPr>
      <w:r w:rsidRPr="0027137A">
        <w:rPr>
          <w:rFonts w:ascii="方正小标宋简体" w:eastAsia="方正小标宋简体" w:hAnsi="华文中宋" w:cs="仿宋" w:hint="eastAsia"/>
          <w:bCs/>
          <w:sz w:val="44"/>
          <w:szCs w:val="44"/>
        </w:rPr>
        <w:t>河海大学“张闻天班”评选办法（试行）</w:t>
      </w:r>
    </w:p>
    <w:p w:rsidR="00CE3EAC" w:rsidRPr="00C55729" w:rsidRDefault="00CE3EAC" w:rsidP="00C05CF4">
      <w:pPr>
        <w:spacing w:line="560" w:lineRule="exact"/>
        <w:jc w:val="center"/>
        <w:rPr>
          <w:rFonts w:ascii="仿宋_GB2312" w:hAnsi="仿宋" w:cs="黑体"/>
          <w:b/>
          <w:szCs w:val="32"/>
        </w:rPr>
      </w:pPr>
      <w:r w:rsidRPr="00C55729">
        <w:rPr>
          <w:rFonts w:ascii="仿宋_GB2312" w:hAnsi="仿宋" w:cs="黑体" w:hint="eastAsia"/>
          <w:b/>
          <w:szCs w:val="32"/>
        </w:rPr>
        <w:t>第一章 总则</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C55729">
        <w:rPr>
          <w:rFonts w:ascii="仿宋_GB2312" w:hAnsi="仿宋" w:cs="仿宋" w:hint="eastAsia"/>
          <w:b/>
          <w:szCs w:val="32"/>
        </w:rPr>
        <w:t xml:space="preserve">第一条 </w:t>
      </w:r>
      <w:r w:rsidRPr="00C55729">
        <w:rPr>
          <w:rFonts w:ascii="仿宋_GB2312" w:hAnsi="仿宋" w:cs="仿宋" w:hint="eastAsia"/>
          <w:szCs w:val="32"/>
        </w:rPr>
        <w:t xml:space="preserve"> 为深入推进“三全育人”，大力弘扬爱国主义精神，激发青年学生以张闻天同志为榜样，继承和发扬优良革命传统，牢固树立远大理想，自觉将张闻天同志的精神和人格融入到学习生活中去，选树优秀班集体典型，并以张闻天同志</w:t>
      </w:r>
      <w:r w:rsidRPr="00296CD3">
        <w:rPr>
          <w:rFonts w:ascii="仿宋_GB2312" w:hAnsi="仿宋" w:cs="仿宋" w:hint="eastAsia"/>
          <w:color w:val="000000" w:themeColor="text1"/>
          <w:szCs w:val="32"/>
        </w:rPr>
        <w:t>的姓名来命名，</w:t>
      </w:r>
      <w:r w:rsidRPr="00296CD3">
        <w:rPr>
          <w:rFonts w:ascii="仿宋_GB2312" w:hAnsi="仿宋" w:hint="eastAsia"/>
          <w:color w:val="000000" w:themeColor="text1"/>
          <w:szCs w:val="32"/>
        </w:rPr>
        <w:t>时刻勉励河海学子“爱国爱水、务实重行”，</w:t>
      </w:r>
      <w:r w:rsidRPr="00296CD3">
        <w:rPr>
          <w:rFonts w:ascii="仿宋_GB2312" w:hAnsi="仿宋" w:cs="仿宋" w:hint="eastAsia"/>
          <w:color w:val="000000" w:themeColor="text1"/>
          <w:szCs w:val="32"/>
        </w:rPr>
        <w:t>全面推进学校“双一流建设”，促进思想政治工作和人才培养质量持续提升。</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bookmarkStart w:id="5" w:name="_Hlk506200272"/>
      <w:r w:rsidRPr="00296CD3">
        <w:rPr>
          <w:rFonts w:ascii="仿宋_GB2312" w:hAnsi="仿宋" w:cs="仿宋" w:hint="eastAsia"/>
          <w:b/>
          <w:color w:val="000000" w:themeColor="text1"/>
          <w:szCs w:val="32"/>
        </w:rPr>
        <w:t>第二条</w:t>
      </w:r>
      <w:r w:rsidRPr="00296CD3">
        <w:rPr>
          <w:rFonts w:ascii="仿宋_GB2312" w:hAnsi="仿宋" w:cs="仿宋" w:hint="eastAsia"/>
          <w:color w:val="000000" w:themeColor="text1"/>
          <w:szCs w:val="32"/>
        </w:rPr>
        <w:t xml:space="preserve">  河海大学“张闻天班”评选坚持公平、公开、择优的原则，每年评选</w:t>
      </w:r>
      <w:bookmarkEnd w:id="5"/>
      <w:r w:rsidRPr="00296CD3">
        <w:rPr>
          <w:rFonts w:ascii="仿宋_GB2312" w:hAnsi="仿宋" w:cs="仿宋" w:hint="eastAsia"/>
          <w:color w:val="000000" w:themeColor="text1"/>
          <w:szCs w:val="32"/>
        </w:rPr>
        <w:t>1个“张闻天班”，提名班级不超过9个。</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296CD3">
        <w:rPr>
          <w:rFonts w:ascii="仿宋_GB2312" w:hAnsi="仿宋" w:cs="仿宋" w:hint="eastAsia"/>
          <w:b/>
          <w:color w:val="000000" w:themeColor="text1"/>
          <w:szCs w:val="32"/>
        </w:rPr>
        <w:t>第三条</w:t>
      </w:r>
      <w:r w:rsidRPr="00296CD3">
        <w:rPr>
          <w:rFonts w:ascii="仿宋_GB2312" w:hAnsi="仿宋" w:cs="仿宋" w:hint="eastAsia"/>
          <w:color w:val="000000" w:themeColor="text1"/>
          <w:szCs w:val="32"/>
        </w:rPr>
        <w:t xml:space="preserve">  学校组建由宣传部、教务处、学生处、团委主要负责人组成的评选工作指导委员会，负责指导开展评选活动，学生处负责评选工作具体组织工作。</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296CD3">
        <w:rPr>
          <w:rFonts w:ascii="仿宋_GB2312" w:hAnsi="仿宋" w:cs="仿宋" w:hint="eastAsia"/>
          <w:b/>
          <w:color w:val="000000" w:themeColor="text1"/>
          <w:szCs w:val="32"/>
        </w:rPr>
        <w:t>第四条</w:t>
      </w:r>
      <w:r w:rsidRPr="00296CD3">
        <w:rPr>
          <w:rFonts w:ascii="仿宋_GB2312" w:hAnsi="仿宋" w:cs="仿宋" w:hint="eastAsia"/>
          <w:color w:val="000000" w:themeColor="text1"/>
          <w:szCs w:val="32"/>
        </w:rPr>
        <w:t xml:space="preserve">  学院是培育河海大学“张闻天班”的主体单位和责任单位，各学院分管学生工作领导、班导师和辅导员是班级建设的指导教师，对培育工作进行具体指导。</w:t>
      </w:r>
    </w:p>
    <w:p w:rsidR="00CE3EAC" w:rsidRPr="00296CD3" w:rsidRDefault="00CE3EAC" w:rsidP="00C05CF4">
      <w:pPr>
        <w:spacing w:line="560" w:lineRule="exact"/>
        <w:jc w:val="center"/>
        <w:rPr>
          <w:rFonts w:ascii="仿宋_GB2312" w:hAnsi="仿宋" w:cs="黑体"/>
          <w:b/>
          <w:color w:val="000000" w:themeColor="text1"/>
          <w:szCs w:val="32"/>
        </w:rPr>
      </w:pPr>
      <w:r w:rsidRPr="00296CD3">
        <w:rPr>
          <w:rFonts w:ascii="仿宋_GB2312" w:hAnsi="仿宋" w:cs="黑体" w:hint="eastAsia"/>
          <w:b/>
          <w:color w:val="000000" w:themeColor="text1"/>
          <w:szCs w:val="32"/>
        </w:rPr>
        <w:t>第二章 评选范围与条件</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296CD3">
        <w:rPr>
          <w:rFonts w:ascii="仿宋_GB2312" w:hAnsi="仿宋" w:cs="仿宋" w:hint="eastAsia"/>
          <w:b/>
          <w:color w:val="000000" w:themeColor="text1"/>
          <w:szCs w:val="32"/>
        </w:rPr>
        <w:t>第五条</w:t>
      </w:r>
      <w:r w:rsidRPr="00296CD3">
        <w:rPr>
          <w:rFonts w:ascii="仿宋_GB2312" w:hAnsi="仿宋" w:cs="仿宋" w:hint="eastAsia"/>
          <w:color w:val="000000" w:themeColor="text1"/>
          <w:szCs w:val="32"/>
        </w:rPr>
        <w:t xml:space="preserve">  河海大学“张闻天班”评选面向非毕业年级本科生班级。原则上获评河海大学“张闻天班”荣誉称号的班级第二年不连续参评。</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296CD3">
        <w:rPr>
          <w:rFonts w:ascii="仿宋_GB2312" w:hAnsi="仿宋" w:cs="仿宋" w:hint="eastAsia"/>
          <w:b/>
          <w:color w:val="000000" w:themeColor="text1"/>
          <w:szCs w:val="32"/>
        </w:rPr>
        <w:t>第六条</w:t>
      </w:r>
      <w:r w:rsidRPr="00296CD3">
        <w:rPr>
          <w:rFonts w:ascii="仿宋_GB2312" w:hAnsi="仿宋" w:cs="仿宋" w:hint="eastAsia"/>
          <w:color w:val="000000" w:themeColor="text1"/>
          <w:szCs w:val="32"/>
        </w:rPr>
        <w:t xml:space="preserve">  参评班级需满足以下四项基本条件之二：</w:t>
      </w:r>
    </w:p>
    <w:p w:rsidR="00CE3EAC" w:rsidRPr="00296CD3" w:rsidRDefault="00CE3EAC" w:rsidP="00C05CF4">
      <w:pPr>
        <w:widowControl/>
        <w:autoSpaceDN w:val="0"/>
        <w:snapToGrid w:val="0"/>
        <w:spacing w:line="560" w:lineRule="exact"/>
        <w:ind w:firstLineChars="200" w:firstLine="632"/>
        <w:jc w:val="left"/>
        <w:rPr>
          <w:rFonts w:ascii="仿宋_GB2312" w:hAnsi="仿宋" w:cs="仿宋"/>
          <w:color w:val="000000" w:themeColor="text1"/>
          <w:szCs w:val="32"/>
        </w:rPr>
      </w:pPr>
      <w:r w:rsidRPr="00296CD3">
        <w:rPr>
          <w:rFonts w:ascii="仿宋_GB2312" w:hAnsi="仿宋" w:cs="仿宋" w:hint="eastAsia"/>
          <w:color w:val="000000" w:themeColor="text1"/>
          <w:szCs w:val="32"/>
        </w:rPr>
        <w:t>1.思想进步，政治立场坚定，爱国、爱水、爱校。班级全体同学认真学习党的科学理论，贯彻落实习近平总书记系列重要讲话精神，党、团组织生活丰富，理论学习氛围浓厚。以张闻天精神为指引，深入开展理想信念教育、持续深化爱国主义教育，引导班级同学讲信念、强信心、求真理，主动作为，勇担时代使命和社会责任，以实际行动实现人生理想。班级团支部组织参与的主题团日活动曾获河海大学优秀主题团日活动。</w:t>
      </w:r>
    </w:p>
    <w:p w:rsidR="00CE3EAC" w:rsidRPr="00296CD3" w:rsidRDefault="00CE3EAC" w:rsidP="00C05CF4">
      <w:pPr>
        <w:widowControl/>
        <w:autoSpaceDN w:val="0"/>
        <w:snapToGrid w:val="0"/>
        <w:spacing w:line="560" w:lineRule="exact"/>
        <w:ind w:firstLineChars="200" w:firstLine="632"/>
        <w:jc w:val="left"/>
        <w:rPr>
          <w:rFonts w:ascii="仿宋_GB2312" w:hAnsi="仿宋" w:cs="仿宋"/>
          <w:color w:val="000000" w:themeColor="text1"/>
          <w:szCs w:val="32"/>
        </w:rPr>
      </w:pPr>
      <w:r w:rsidRPr="00296CD3">
        <w:rPr>
          <w:rFonts w:ascii="仿宋_GB2312" w:hAnsi="仿宋" w:cs="仿宋" w:hint="eastAsia"/>
          <w:color w:val="000000" w:themeColor="text1"/>
          <w:szCs w:val="32"/>
        </w:rPr>
        <w:t>2.班风纯正，</w:t>
      </w:r>
      <w:r w:rsidRPr="00296CD3">
        <w:rPr>
          <w:rFonts w:ascii="仿宋_GB2312" w:hAnsi="仿宋" w:cs="仿宋_GB2312" w:hint="eastAsia"/>
          <w:color w:val="000000" w:themeColor="text1"/>
          <w:spacing w:val="-3"/>
          <w:szCs w:val="32"/>
        </w:rPr>
        <w:t>积极</w:t>
      </w:r>
      <w:r w:rsidRPr="00296CD3">
        <w:rPr>
          <w:rFonts w:ascii="仿宋_GB2312" w:hAnsi="仿宋" w:cs="仿宋_GB2312" w:hint="eastAsia"/>
          <w:color w:val="000000" w:themeColor="text1"/>
          <w:spacing w:val="-5"/>
          <w:szCs w:val="32"/>
        </w:rPr>
        <w:t>参与</w:t>
      </w:r>
      <w:r w:rsidRPr="00296CD3">
        <w:rPr>
          <w:rFonts w:ascii="仿宋_GB2312" w:hAnsi="仿宋" w:cs="仿宋_GB2312" w:hint="eastAsia"/>
          <w:color w:val="000000" w:themeColor="text1"/>
          <w:spacing w:val="-3"/>
          <w:szCs w:val="32"/>
        </w:rPr>
        <w:t>校风</w:t>
      </w:r>
      <w:r w:rsidRPr="00296CD3">
        <w:rPr>
          <w:rFonts w:ascii="仿宋_GB2312" w:hAnsi="仿宋" w:cs="仿宋_GB2312" w:hint="eastAsia"/>
          <w:color w:val="000000" w:themeColor="text1"/>
          <w:spacing w:val="-5"/>
          <w:szCs w:val="32"/>
        </w:rPr>
        <w:t>建</w:t>
      </w:r>
      <w:r w:rsidRPr="00296CD3">
        <w:rPr>
          <w:rFonts w:ascii="仿宋_GB2312" w:hAnsi="仿宋" w:cs="仿宋_GB2312" w:hint="eastAsia"/>
          <w:color w:val="000000" w:themeColor="text1"/>
          <w:spacing w:val="-3"/>
          <w:szCs w:val="32"/>
        </w:rPr>
        <w:t>设和</w:t>
      </w:r>
      <w:r w:rsidRPr="00296CD3">
        <w:rPr>
          <w:rFonts w:ascii="仿宋_GB2312" w:hAnsi="仿宋" w:cs="仿宋_GB2312" w:hint="eastAsia"/>
          <w:color w:val="000000" w:themeColor="text1"/>
          <w:spacing w:val="-5"/>
          <w:szCs w:val="32"/>
        </w:rPr>
        <w:t>争做</w:t>
      </w:r>
      <w:r w:rsidRPr="00296CD3">
        <w:rPr>
          <w:rFonts w:ascii="仿宋_GB2312" w:hAnsi="仿宋" w:cs="仿宋_GB2312" w:hint="eastAsia"/>
          <w:color w:val="000000" w:themeColor="text1"/>
          <w:spacing w:val="-3"/>
          <w:szCs w:val="32"/>
        </w:rPr>
        <w:t>文明</w:t>
      </w:r>
      <w:r w:rsidRPr="00296CD3">
        <w:rPr>
          <w:rFonts w:ascii="仿宋_GB2312" w:hAnsi="仿宋" w:cs="仿宋_GB2312" w:hint="eastAsia"/>
          <w:color w:val="000000" w:themeColor="text1"/>
          <w:spacing w:val="-5"/>
          <w:szCs w:val="32"/>
        </w:rPr>
        <w:t>先</w:t>
      </w:r>
      <w:r w:rsidRPr="00296CD3">
        <w:rPr>
          <w:rFonts w:ascii="仿宋_GB2312" w:hAnsi="仿宋" w:cs="仿宋_GB2312" w:hint="eastAsia"/>
          <w:color w:val="000000" w:themeColor="text1"/>
          <w:spacing w:val="-3"/>
          <w:szCs w:val="32"/>
        </w:rPr>
        <w:t>锋。能将张闻天精神内化为班级建设驱动力，</w:t>
      </w:r>
      <w:r w:rsidRPr="00296CD3">
        <w:rPr>
          <w:rFonts w:ascii="仿宋_GB2312" w:hAnsi="仿宋" w:cs="仿宋" w:hint="eastAsia"/>
          <w:color w:val="000000" w:themeColor="text1"/>
          <w:szCs w:val="32"/>
        </w:rPr>
        <w:t>班级有明确的符合学校和专业特色要求的班级制度，具有各项完备的班级民主考评体系。班级同学具有积极向上、共同奋进的精神风貌和团结友爱、顾全大局的集体主义精神。</w:t>
      </w:r>
      <w:r w:rsidRPr="00296CD3">
        <w:rPr>
          <w:rFonts w:ascii="仿宋_GB2312" w:hAnsi="仿宋" w:cs="仿宋_GB2312" w:hint="eastAsia"/>
          <w:color w:val="000000" w:themeColor="text1"/>
          <w:spacing w:val="-3"/>
          <w:szCs w:val="32"/>
        </w:rPr>
        <w:t>班委</w:t>
      </w:r>
      <w:r w:rsidRPr="00296CD3">
        <w:rPr>
          <w:rFonts w:ascii="仿宋_GB2312" w:hAnsi="仿宋" w:cs="仿宋_GB2312" w:hint="eastAsia"/>
          <w:color w:val="000000" w:themeColor="text1"/>
          <w:spacing w:val="-5"/>
          <w:szCs w:val="32"/>
        </w:rPr>
        <w:t>会、</w:t>
      </w:r>
      <w:r w:rsidRPr="00296CD3">
        <w:rPr>
          <w:rFonts w:ascii="仿宋_GB2312" w:hAnsi="仿宋" w:cs="仿宋_GB2312" w:hint="eastAsia"/>
          <w:color w:val="000000" w:themeColor="text1"/>
          <w:spacing w:val="-3"/>
          <w:szCs w:val="32"/>
        </w:rPr>
        <w:t>团支</w:t>
      </w:r>
      <w:r w:rsidRPr="00296CD3">
        <w:rPr>
          <w:rFonts w:ascii="仿宋_GB2312" w:hAnsi="仿宋" w:cs="仿宋_GB2312" w:hint="eastAsia"/>
          <w:color w:val="000000" w:themeColor="text1"/>
          <w:spacing w:val="-5"/>
          <w:szCs w:val="32"/>
        </w:rPr>
        <w:t>部</w:t>
      </w:r>
      <w:r w:rsidRPr="00296CD3">
        <w:rPr>
          <w:rFonts w:ascii="仿宋_GB2312" w:hAnsi="仿宋" w:cs="仿宋_GB2312" w:hint="eastAsia"/>
          <w:color w:val="000000" w:themeColor="text1"/>
          <w:spacing w:val="-3"/>
          <w:szCs w:val="32"/>
        </w:rPr>
        <w:t>委员</w:t>
      </w:r>
      <w:r w:rsidRPr="00296CD3">
        <w:rPr>
          <w:rFonts w:ascii="仿宋_GB2312" w:hAnsi="仿宋" w:cs="仿宋_GB2312" w:hint="eastAsia"/>
          <w:color w:val="000000" w:themeColor="text1"/>
          <w:spacing w:val="-5"/>
          <w:szCs w:val="32"/>
        </w:rPr>
        <w:t>会配备齐全，</w:t>
      </w:r>
      <w:r w:rsidRPr="00296CD3">
        <w:rPr>
          <w:rFonts w:ascii="仿宋_GB2312" w:hAnsi="仿宋" w:cs="仿宋_GB2312" w:hint="eastAsia"/>
          <w:color w:val="000000" w:themeColor="text1"/>
          <w:spacing w:val="4"/>
          <w:szCs w:val="32"/>
        </w:rPr>
        <w:t>政</w:t>
      </w:r>
      <w:r w:rsidRPr="00296CD3">
        <w:rPr>
          <w:rFonts w:ascii="仿宋_GB2312" w:hAnsi="仿宋" w:cs="仿宋_GB2312" w:hint="eastAsia"/>
          <w:color w:val="000000" w:themeColor="text1"/>
          <w:spacing w:val="2"/>
          <w:szCs w:val="32"/>
        </w:rPr>
        <w:t>治坚定</w:t>
      </w:r>
      <w:r w:rsidRPr="00296CD3">
        <w:rPr>
          <w:rFonts w:ascii="仿宋_GB2312" w:hAnsi="仿宋" w:cs="仿宋_GB2312" w:hint="eastAsia"/>
          <w:color w:val="000000" w:themeColor="text1"/>
          <w:spacing w:val="4"/>
          <w:szCs w:val="32"/>
        </w:rPr>
        <w:t>、</w:t>
      </w:r>
      <w:r w:rsidRPr="00296CD3">
        <w:rPr>
          <w:rFonts w:ascii="仿宋_GB2312" w:hAnsi="仿宋" w:cs="仿宋_GB2312" w:hint="eastAsia"/>
          <w:color w:val="000000" w:themeColor="text1"/>
          <w:spacing w:val="2"/>
          <w:szCs w:val="32"/>
        </w:rPr>
        <w:t>团结</w:t>
      </w:r>
      <w:r w:rsidRPr="00296CD3">
        <w:rPr>
          <w:rFonts w:ascii="仿宋_GB2312" w:hAnsi="仿宋" w:cs="仿宋_GB2312" w:hint="eastAsia"/>
          <w:color w:val="000000" w:themeColor="text1"/>
          <w:spacing w:val="4"/>
          <w:szCs w:val="32"/>
        </w:rPr>
        <w:t>协</w:t>
      </w:r>
      <w:r w:rsidRPr="00296CD3">
        <w:rPr>
          <w:rFonts w:ascii="仿宋_GB2312" w:hAnsi="仿宋" w:cs="仿宋_GB2312" w:hint="eastAsia"/>
          <w:color w:val="000000" w:themeColor="text1"/>
          <w:spacing w:val="2"/>
          <w:szCs w:val="32"/>
        </w:rPr>
        <w:t>作、</w:t>
      </w:r>
      <w:r w:rsidRPr="00296CD3">
        <w:rPr>
          <w:rFonts w:ascii="仿宋_GB2312" w:hAnsi="仿宋" w:cs="仿宋_GB2312" w:hint="eastAsia"/>
          <w:color w:val="000000" w:themeColor="text1"/>
          <w:spacing w:val="4"/>
          <w:szCs w:val="32"/>
        </w:rPr>
        <w:t>管理严格、勇于创新，联系服务同学工作到位</w:t>
      </w:r>
      <w:r w:rsidRPr="00296CD3">
        <w:rPr>
          <w:rFonts w:ascii="仿宋_GB2312" w:hAnsi="仿宋" w:cs="仿宋" w:hint="eastAsia"/>
          <w:color w:val="000000" w:themeColor="text1"/>
          <w:szCs w:val="32"/>
        </w:rPr>
        <w:t>。曾获评河海大学“先进班集体”或“五四红旗团支部”</w:t>
      </w:r>
      <w:bookmarkStart w:id="6" w:name="_Hlk87458384"/>
      <w:r w:rsidRPr="00296CD3">
        <w:rPr>
          <w:rFonts w:ascii="仿宋_GB2312" w:hAnsi="仿宋" w:cs="仿宋" w:hint="eastAsia"/>
          <w:color w:val="000000" w:themeColor="text1"/>
          <w:szCs w:val="32"/>
        </w:rPr>
        <w:t>或其他校级以上集体荣誉</w:t>
      </w:r>
      <w:bookmarkEnd w:id="6"/>
      <w:r w:rsidRPr="00296CD3">
        <w:rPr>
          <w:rFonts w:ascii="仿宋_GB2312" w:hAnsi="仿宋" w:cs="仿宋" w:hint="eastAsia"/>
          <w:color w:val="000000" w:themeColor="text1"/>
          <w:szCs w:val="32"/>
        </w:rPr>
        <w:t>。</w:t>
      </w:r>
    </w:p>
    <w:p w:rsidR="00CE3EAC" w:rsidRPr="00296CD3" w:rsidRDefault="00CE3EAC" w:rsidP="00C05CF4">
      <w:pPr>
        <w:widowControl/>
        <w:autoSpaceDN w:val="0"/>
        <w:snapToGrid w:val="0"/>
        <w:spacing w:line="560" w:lineRule="exact"/>
        <w:ind w:firstLineChars="200" w:firstLine="620"/>
        <w:jc w:val="left"/>
        <w:rPr>
          <w:rFonts w:ascii="仿宋_GB2312" w:hAnsi="仿宋" w:cs="仿宋"/>
          <w:color w:val="000000" w:themeColor="text1"/>
          <w:szCs w:val="32"/>
        </w:rPr>
      </w:pPr>
      <w:r w:rsidRPr="00296CD3">
        <w:rPr>
          <w:rFonts w:ascii="仿宋_GB2312" w:hAnsi="仿宋" w:cs="仿宋_GB2312" w:hint="eastAsia"/>
          <w:color w:val="000000" w:themeColor="text1"/>
          <w:spacing w:val="-3"/>
          <w:szCs w:val="32"/>
        </w:rPr>
        <w:t>3.学风优良，</w:t>
      </w:r>
      <w:r w:rsidRPr="00296CD3">
        <w:rPr>
          <w:rFonts w:ascii="仿宋_GB2312" w:hAnsi="仿宋" w:cs="仿宋" w:hint="eastAsia"/>
          <w:color w:val="000000" w:themeColor="text1"/>
          <w:szCs w:val="32"/>
        </w:rPr>
        <w:t>学习目的明确，学习态度端正。班级全体同学互帮互学，终身好学，不断求知，重视调查研究，始终坚持实事求是的科学态度。能将张闻天精神融入专业学习，能结合学院、专业特点和实际情况，定期性、系统性开展的学风建设活动有举措、有成效。班级学术科研氛围浓厚、成果丰硕。</w:t>
      </w:r>
      <w:bookmarkStart w:id="7" w:name="_Hlk87458391"/>
      <w:r w:rsidRPr="00296CD3">
        <w:rPr>
          <w:rFonts w:ascii="仿宋_GB2312" w:hAnsi="仿宋" w:cs="仿宋" w:hint="eastAsia"/>
          <w:color w:val="000000" w:themeColor="text1"/>
          <w:szCs w:val="32"/>
        </w:rPr>
        <w:t>曾获评河海大学“优良学风班”。</w:t>
      </w:r>
      <w:bookmarkEnd w:id="7"/>
    </w:p>
    <w:p w:rsidR="00CE3EAC" w:rsidRPr="00296CD3" w:rsidRDefault="00CE3EAC" w:rsidP="00C05CF4">
      <w:pPr>
        <w:widowControl/>
        <w:autoSpaceDN w:val="0"/>
        <w:snapToGrid w:val="0"/>
        <w:spacing w:line="560" w:lineRule="exact"/>
        <w:ind w:firstLineChars="200" w:firstLine="648"/>
        <w:jc w:val="left"/>
        <w:rPr>
          <w:rFonts w:ascii="仿宋_GB2312" w:hAnsi="仿宋" w:cs="仿宋"/>
          <w:color w:val="000000" w:themeColor="text1"/>
          <w:szCs w:val="32"/>
        </w:rPr>
      </w:pPr>
      <w:r w:rsidRPr="00296CD3">
        <w:rPr>
          <w:rFonts w:ascii="仿宋_GB2312" w:hAnsi="仿宋" w:cs="仿宋_GB2312" w:hint="eastAsia"/>
          <w:color w:val="000000" w:themeColor="text1"/>
          <w:spacing w:val="4"/>
          <w:szCs w:val="32"/>
        </w:rPr>
        <w:t>4.</w:t>
      </w:r>
      <w:r w:rsidRPr="00296CD3">
        <w:rPr>
          <w:rFonts w:ascii="仿宋_GB2312" w:hAnsi="仿宋" w:cs="仿宋" w:hint="eastAsia"/>
          <w:color w:val="000000" w:themeColor="text1"/>
          <w:szCs w:val="32"/>
        </w:rPr>
        <w:t>躬亲实践，知行合一，班级实践活动氛围浓厚。以张闻天同志为榜样，利用张闻天陈列室、张闻天故居等红色基地，</w:t>
      </w:r>
      <w:r w:rsidRPr="00296CD3">
        <w:rPr>
          <w:rFonts w:ascii="仿宋_GB2312" w:hAnsi="仿宋" w:cs="仿宋_GB2312" w:hint="eastAsia"/>
          <w:color w:val="000000" w:themeColor="text1"/>
          <w:spacing w:val="4"/>
          <w:szCs w:val="32"/>
        </w:rPr>
        <w:t>积极开展学习、研究、宣传张闻天同志的主题活动，成效良好。</w:t>
      </w:r>
      <w:r w:rsidRPr="00296CD3">
        <w:rPr>
          <w:rFonts w:ascii="仿宋_GB2312" w:hAnsi="仿宋" w:cs="仿宋" w:hint="eastAsia"/>
          <w:color w:val="000000" w:themeColor="text1"/>
          <w:szCs w:val="32"/>
        </w:rPr>
        <w:t>班级全体同学积极投身各类创新创业、文化艺术、体育竞技、志愿公益等实践活动，在各级各类实践活动中表现突出，有较好的社会反响或突出贡献。</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296CD3">
        <w:rPr>
          <w:rFonts w:ascii="仿宋_GB2312" w:hAnsi="仿宋" w:cs="仿宋" w:hint="eastAsia"/>
          <w:b/>
          <w:color w:val="000000" w:themeColor="text1"/>
          <w:szCs w:val="32"/>
        </w:rPr>
        <w:t>第七条</w:t>
      </w:r>
      <w:r w:rsidRPr="00296CD3">
        <w:rPr>
          <w:rFonts w:ascii="仿宋_GB2312" w:hAnsi="仿宋" w:cs="仿宋" w:hint="eastAsia"/>
          <w:color w:val="000000" w:themeColor="text1"/>
          <w:szCs w:val="32"/>
        </w:rPr>
        <w:t xml:space="preserve">  有下列情况的班级不得参与评选：</w:t>
      </w:r>
    </w:p>
    <w:p w:rsidR="00CE3EAC" w:rsidRPr="00296CD3" w:rsidRDefault="00CE3EAC" w:rsidP="00C05CF4">
      <w:pPr>
        <w:spacing w:line="560" w:lineRule="exact"/>
        <w:ind w:firstLineChars="200" w:firstLine="632"/>
        <w:rPr>
          <w:rFonts w:ascii="仿宋_GB2312" w:hAnsi="仿宋" w:cs="仿宋_GB2312"/>
          <w:color w:val="000000" w:themeColor="text1"/>
          <w:szCs w:val="32"/>
        </w:rPr>
      </w:pPr>
      <w:r w:rsidRPr="00296CD3">
        <w:rPr>
          <w:rFonts w:ascii="仿宋_GB2312" w:hAnsi="仿宋" w:cs="仿宋_GB2312" w:hint="eastAsia"/>
          <w:color w:val="000000" w:themeColor="text1"/>
          <w:szCs w:val="32"/>
        </w:rPr>
        <w:t>1.上一学年班级平均绩点低于所在学院年级平均绩点；</w:t>
      </w:r>
    </w:p>
    <w:p w:rsidR="00CE3EAC" w:rsidRPr="00296CD3" w:rsidRDefault="00CE3EAC" w:rsidP="00C05CF4">
      <w:pPr>
        <w:spacing w:line="560" w:lineRule="exact"/>
        <w:ind w:firstLineChars="200" w:firstLine="632"/>
        <w:rPr>
          <w:rFonts w:ascii="仿宋_GB2312" w:hAnsi="仿宋" w:cs="仿宋_GB2312"/>
          <w:color w:val="000000" w:themeColor="text1"/>
          <w:szCs w:val="32"/>
        </w:rPr>
      </w:pPr>
      <w:r w:rsidRPr="00296CD3">
        <w:rPr>
          <w:rFonts w:ascii="仿宋_GB2312" w:hAnsi="仿宋" w:cs="仿宋_GB2312" w:hint="eastAsia"/>
          <w:color w:val="000000" w:themeColor="text1"/>
          <w:szCs w:val="32"/>
        </w:rPr>
        <w:t>2.上一年度班级团支部评星定级为“3星级”及以下；</w:t>
      </w:r>
    </w:p>
    <w:p w:rsidR="00CE3EAC" w:rsidRPr="00296CD3" w:rsidRDefault="00CE3EAC" w:rsidP="00C05CF4">
      <w:pPr>
        <w:spacing w:line="560" w:lineRule="exact"/>
        <w:ind w:firstLineChars="200" w:firstLine="632"/>
        <w:rPr>
          <w:rFonts w:ascii="仿宋_GB2312" w:hAnsi="仿宋" w:cs="仿宋_GB2312"/>
          <w:color w:val="000000" w:themeColor="text1"/>
          <w:szCs w:val="32"/>
        </w:rPr>
      </w:pPr>
      <w:r w:rsidRPr="00296CD3">
        <w:rPr>
          <w:rFonts w:ascii="仿宋_GB2312" w:hAnsi="仿宋" w:cs="仿宋_GB2312" w:hint="eastAsia"/>
          <w:color w:val="000000" w:themeColor="text1"/>
          <w:szCs w:val="32"/>
        </w:rPr>
        <w:t>3.参评班级有学生违法、违规、违纪并被给予记过及以上处分的。</w:t>
      </w:r>
    </w:p>
    <w:p w:rsidR="00CE3EAC" w:rsidRPr="00296CD3" w:rsidRDefault="00CE3EAC" w:rsidP="00C05CF4">
      <w:pPr>
        <w:spacing w:line="560" w:lineRule="exact"/>
        <w:jc w:val="center"/>
        <w:rPr>
          <w:rFonts w:ascii="仿宋_GB2312" w:hAnsi="仿宋" w:cs="黑体"/>
          <w:b/>
          <w:color w:val="000000" w:themeColor="text1"/>
          <w:szCs w:val="32"/>
        </w:rPr>
      </w:pPr>
      <w:r w:rsidRPr="00296CD3">
        <w:rPr>
          <w:rFonts w:ascii="仿宋_GB2312" w:hAnsi="仿宋" w:cs="黑体" w:hint="eastAsia"/>
          <w:b/>
          <w:color w:val="000000" w:themeColor="text1"/>
          <w:szCs w:val="32"/>
        </w:rPr>
        <w:t>第三章 评选表彰与奖励宣传</w:t>
      </w:r>
    </w:p>
    <w:p w:rsidR="00CE3EAC" w:rsidRPr="00296CD3" w:rsidRDefault="00CE3EAC" w:rsidP="00C05CF4">
      <w:pPr>
        <w:widowControl/>
        <w:autoSpaceDN w:val="0"/>
        <w:snapToGrid w:val="0"/>
        <w:spacing w:line="560" w:lineRule="exact"/>
        <w:ind w:firstLineChars="200" w:firstLine="634"/>
        <w:jc w:val="left"/>
        <w:rPr>
          <w:rFonts w:ascii="仿宋_GB2312" w:hAnsi="仿宋" w:cs="仿宋_GB2312"/>
          <w:color w:val="000000" w:themeColor="text1"/>
          <w:szCs w:val="32"/>
        </w:rPr>
      </w:pPr>
      <w:r w:rsidRPr="00296CD3">
        <w:rPr>
          <w:rFonts w:ascii="仿宋_GB2312" w:hAnsi="仿宋" w:cs="仿宋" w:hint="eastAsia"/>
          <w:b/>
          <w:color w:val="000000" w:themeColor="text1"/>
          <w:szCs w:val="32"/>
        </w:rPr>
        <w:t>第八条</w:t>
      </w:r>
      <w:r w:rsidRPr="00296CD3">
        <w:rPr>
          <w:rFonts w:ascii="仿宋_GB2312" w:hAnsi="仿宋" w:cs="仿宋" w:hint="eastAsia"/>
          <w:color w:val="000000" w:themeColor="text1"/>
          <w:szCs w:val="32"/>
        </w:rPr>
        <w:t xml:space="preserve">  河海大学“张闻天班”每年春季学期评选一次。</w:t>
      </w:r>
      <w:r w:rsidRPr="00296CD3">
        <w:rPr>
          <w:rFonts w:ascii="仿宋_GB2312" w:hAnsi="仿宋" w:cs="仿宋_GB2312" w:hint="eastAsia"/>
          <w:color w:val="000000" w:themeColor="text1"/>
          <w:szCs w:val="32"/>
        </w:rPr>
        <w:t>先在学院内部进行初选，并推荐1个班级(商学院可推荐2个)作为河海大学“张闻天班”候选班级参与现场风采展评，展评现场从候选班级的思想引领建设、班风学风建设、主题实践活动开展等班级建设情况进行综合评定。</w:t>
      </w:r>
    </w:p>
    <w:p w:rsidR="00CE3EAC" w:rsidRPr="00296CD3" w:rsidRDefault="00CE3EAC" w:rsidP="00C05CF4">
      <w:pPr>
        <w:spacing w:line="560" w:lineRule="exact"/>
        <w:ind w:firstLineChars="200" w:firstLine="634"/>
        <w:rPr>
          <w:rFonts w:ascii="仿宋_GB2312" w:hAnsi="仿宋"/>
          <w:color w:val="000000" w:themeColor="text1"/>
          <w:szCs w:val="32"/>
        </w:rPr>
      </w:pPr>
      <w:r w:rsidRPr="00296CD3">
        <w:rPr>
          <w:rFonts w:ascii="仿宋_GB2312" w:hAnsi="仿宋" w:cs="楷体" w:hint="eastAsia"/>
          <w:b/>
          <w:color w:val="000000" w:themeColor="text1"/>
          <w:szCs w:val="32"/>
        </w:rPr>
        <w:t>第九条</w:t>
      </w:r>
      <w:r w:rsidRPr="00296CD3">
        <w:rPr>
          <w:rFonts w:ascii="仿宋_GB2312" w:hAnsi="仿宋" w:hint="eastAsia"/>
          <w:color w:val="000000" w:themeColor="text1"/>
          <w:szCs w:val="32"/>
        </w:rPr>
        <w:t xml:space="preserve">  作为河海大学授予班集体的最高荣誉，公开</w:t>
      </w:r>
      <w:r w:rsidRPr="00296CD3">
        <w:rPr>
          <w:rFonts w:ascii="仿宋_GB2312" w:hAnsi="仿宋" w:cs="仿宋_GB2312" w:hint="eastAsia"/>
          <w:color w:val="000000" w:themeColor="text1"/>
          <w:szCs w:val="32"/>
        </w:rPr>
        <w:t>对获评河海大学“张闻天班”的班级授予荣誉称号，并奖励人民币10000元作为班级建设经费，提名班级5000元。</w:t>
      </w:r>
    </w:p>
    <w:p w:rsidR="00CE3EAC" w:rsidRPr="00296CD3" w:rsidRDefault="00CE3EAC" w:rsidP="00C05CF4">
      <w:pPr>
        <w:spacing w:line="560" w:lineRule="exact"/>
        <w:ind w:firstLineChars="200" w:firstLine="634"/>
        <w:rPr>
          <w:rFonts w:ascii="仿宋_GB2312" w:hAnsi="仿宋" w:cs="仿宋_GB2312"/>
          <w:color w:val="000000" w:themeColor="text1"/>
          <w:szCs w:val="32"/>
        </w:rPr>
      </w:pPr>
      <w:r w:rsidRPr="00296CD3">
        <w:rPr>
          <w:rFonts w:ascii="仿宋_GB2312" w:hAnsi="仿宋" w:cs="楷体" w:hint="eastAsia"/>
          <w:b/>
          <w:color w:val="000000" w:themeColor="text1"/>
          <w:szCs w:val="32"/>
        </w:rPr>
        <w:t>第十条</w:t>
      </w:r>
      <w:r w:rsidRPr="00296CD3">
        <w:rPr>
          <w:rFonts w:ascii="仿宋_GB2312" w:hAnsi="仿宋" w:hint="eastAsia"/>
          <w:color w:val="000000" w:themeColor="text1"/>
          <w:szCs w:val="32"/>
        </w:rPr>
        <w:t xml:space="preserve">  </w:t>
      </w:r>
      <w:r w:rsidRPr="00296CD3">
        <w:rPr>
          <w:rFonts w:ascii="仿宋_GB2312" w:hAnsi="仿宋" w:cs="仿宋_GB2312" w:hint="eastAsia"/>
          <w:color w:val="000000" w:themeColor="text1"/>
          <w:szCs w:val="32"/>
        </w:rPr>
        <w:t>河海大学“张闻天班”荣誉称号在集体评优时可作为赋分依据，获评时任主要班级负责学生在评奖评优时可作为赋分依据。</w:t>
      </w:r>
    </w:p>
    <w:p w:rsidR="00CE3EAC" w:rsidRPr="00296CD3" w:rsidRDefault="00CE3EAC" w:rsidP="00C05CF4">
      <w:pPr>
        <w:spacing w:line="560" w:lineRule="exact"/>
        <w:ind w:firstLineChars="200" w:firstLine="634"/>
        <w:rPr>
          <w:rFonts w:ascii="仿宋_GB2312" w:hAnsi="仿宋" w:cs="仿宋_GB2312"/>
          <w:color w:val="000000" w:themeColor="text1"/>
          <w:szCs w:val="32"/>
        </w:rPr>
      </w:pPr>
      <w:r w:rsidRPr="00296CD3">
        <w:rPr>
          <w:rFonts w:ascii="仿宋_GB2312" w:hAnsi="仿宋" w:cs="楷体" w:hint="eastAsia"/>
          <w:b/>
          <w:color w:val="000000" w:themeColor="text1"/>
          <w:szCs w:val="32"/>
        </w:rPr>
        <w:t>第十一条</w:t>
      </w:r>
      <w:r w:rsidRPr="00296CD3">
        <w:rPr>
          <w:rFonts w:ascii="仿宋_GB2312" w:hAnsi="仿宋" w:hint="eastAsia"/>
          <w:color w:val="000000" w:themeColor="text1"/>
          <w:szCs w:val="32"/>
        </w:rPr>
        <w:t xml:space="preserve">  学校将通过官方宣传途径、举办班级建设成果展示会等形式，</w:t>
      </w:r>
      <w:r w:rsidRPr="00296CD3">
        <w:rPr>
          <w:rFonts w:ascii="仿宋_GB2312" w:hAnsi="仿宋" w:cs="仿宋_GB2312" w:hint="eastAsia"/>
          <w:color w:val="000000" w:themeColor="text1"/>
          <w:szCs w:val="32"/>
        </w:rPr>
        <w:t>将河海大学“张闻天班”作为班集体思想引领建设典型进行广泛宣传。</w:t>
      </w:r>
    </w:p>
    <w:p w:rsidR="00CE3EAC" w:rsidRPr="00296CD3" w:rsidRDefault="00CE3EAC" w:rsidP="00C05CF4">
      <w:pPr>
        <w:spacing w:line="560" w:lineRule="exact"/>
        <w:jc w:val="center"/>
        <w:rPr>
          <w:rFonts w:ascii="仿宋_GB2312" w:hAnsi="仿宋" w:cs="黑体"/>
          <w:b/>
          <w:color w:val="000000" w:themeColor="text1"/>
          <w:szCs w:val="32"/>
        </w:rPr>
      </w:pPr>
      <w:r w:rsidRPr="00296CD3">
        <w:rPr>
          <w:rFonts w:ascii="仿宋_GB2312" w:hAnsi="仿宋" w:cs="黑体" w:hint="eastAsia"/>
          <w:b/>
          <w:color w:val="000000" w:themeColor="text1"/>
          <w:szCs w:val="32"/>
        </w:rPr>
        <w:t>第四章  附则</w:t>
      </w:r>
    </w:p>
    <w:p w:rsidR="00CE3EAC" w:rsidRPr="00296CD3" w:rsidRDefault="00CE3EAC" w:rsidP="00C05CF4">
      <w:pPr>
        <w:spacing w:line="560" w:lineRule="exact"/>
        <w:ind w:firstLineChars="200" w:firstLine="634"/>
        <w:rPr>
          <w:rFonts w:ascii="仿宋_GB2312" w:hAnsi="仿宋" w:cs="仿宋_GB2312"/>
          <w:color w:val="000000" w:themeColor="text1"/>
          <w:szCs w:val="32"/>
        </w:rPr>
      </w:pPr>
      <w:r w:rsidRPr="00296CD3">
        <w:rPr>
          <w:rFonts w:ascii="仿宋_GB2312" w:hAnsi="仿宋" w:cs="楷体" w:hint="eastAsia"/>
          <w:b/>
          <w:color w:val="000000" w:themeColor="text1"/>
          <w:szCs w:val="32"/>
        </w:rPr>
        <w:t>第十二条</w:t>
      </w:r>
      <w:r w:rsidRPr="00296CD3">
        <w:rPr>
          <w:rFonts w:ascii="仿宋_GB2312" w:hAnsi="仿宋" w:hint="eastAsia"/>
          <w:color w:val="000000" w:themeColor="text1"/>
          <w:szCs w:val="32"/>
        </w:rPr>
        <w:t xml:space="preserve">  </w:t>
      </w:r>
      <w:r w:rsidRPr="00296CD3">
        <w:rPr>
          <w:rFonts w:ascii="仿宋_GB2312" w:hAnsi="仿宋" w:cs="仿宋_GB2312" w:hint="eastAsia"/>
          <w:color w:val="000000" w:themeColor="text1"/>
          <w:szCs w:val="32"/>
        </w:rPr>
        <w:t>获评河海大学“张闻天班”的班级，在毕业前如发生</w:t>
      </w:r>
      <w:bookmarkStart w:id="8" w:name="_Hlk68609799"/>
      <w:r w:rsidRPr="00296CD3">
        <w:rPr>
          <w:rFonts w:ascii="仿宋_GB2312" w:hAnsi="仿宋" w:cs="仿宋_GB2312" w:hint="eastAsia"/>
          <w:color w:val="000000" w:themeColor="text1"/>
          <w:szCs w:val="32"/>
        </w:rPr>
        <w:t>有学生违法、违规、违纪并被给予记过及以上处分的</w:t>
      </w:r>
      <w:bookmarkEnd w:id="8"/>
      <w:r w:rsidRPr="00296CD3">
        <w:rPr>
          <w:rFonts w:ascii="仿宋_GB2312" w:hAnsi="仿宋" w:cs="仿宋_GB2312" w:hint="eastAsia"/>
          <w:color w:val="000000" w:themeColor="text1"/>
          <w:szCs w:val="32"/>
        </w:rPr>
        <w:t>，或者班级发生重大恶性事故并造成不良影响的，撤销其所获称号。</w:t>
      </w:r>
    </w:p>
    <w:p w:rsidR="00CE3EAC" w:rsidRPr="00296CD3" w:rsidRDefault="00CE3EAC" w:rsidP="00C05CF4">
      <w:pPr>
        <w:widowControl/>
        <w:autoSpaceDN w:val="0"/>
        <w:snapToGrid w:val="0"/>
        <w:spacing w:line="560" w:lineRule="exact"/>
        <w:ind w:firstLineChars="200" w:firstLine="634"/>
        <w:jc w:val="left"/>
        <w:rPr>
          <w:rFonts w:ascii="仿宋_GB2312" w:hAnsi="仿宋" w:cs="仿宋"/>
          <w:color w:val="000000" w:themeColor="text1"/>
          <w:szCs w:val="32"/>
        </w:rPr>
      </w:pPr>
      <w:r w:rsidRPr="00296CD3">
        <w:rPr>
          <w:rFonts w:ascii="仿宋_GB2312" w:hAnsi="仿宋" w:cs="仿宋" w:hint="eastAsia"/>
          <w:b/>
          <w:color w:val="000000" w:themeColor="text1"/>
          <w:szCs w:val="32"/>
        </w:rPr>
        <w:t>第十三条</w:t>
      </w:r>
      <w:r w:rsidRPr="00296CD3">
        <w:rPr>
          <w:rFonts w:ascii="仿宋_GB2312" w:hAnsi="仿宋" w:cs="仿宋" w:hint="eastAsia"/>
          <w:color w:val="000000" w:themeColor="text1"/>
          <w:szCs w:val="32"/>
        </w:rPr>
        <w:t xml:space="preserve">  本办法自公布之日起实施，由学生处负责解释。</w:t>
      </w:r>
    </w:p>
    <w:p w:rsidR="0061612D" w:rsidRDefault="0061612D">
      <w:pPr>
        <w:tabs>
          <w:tab w:val="left" w:pos="2982"/>
        </w:tabs>
      </w:pPr>
    </w:p>
    <w:p w:rsidR="0061612D" w:rsidRDefault="0061612D">
      <w:pPr>
        <w:tabs>
          <w:tab w:val="left" w:pos="1704"/>
        </w:tabs>
      </w:pPr>
    </w:p>
    <w:p w:rsidR="00CE3EAC" w:rsidRDefault="00CE3EAC">
      <w:pPr>
        <w:tabs>
          <w:tab w:val="left" w:pos="1704"/>
        </w:tabs>
      </w:pPr>
    </w:p>
    <w:p w:rsidR="00CE3EAC" w:rsidRDefault="00CE3EAC">
      <w:pPr>
        <w:tabs>
          <w:tab w:val="left" w:pos="1704"/>
        </w:tabs>
      </w:pPr>
    </w:p>
    <w:p w:rsidR="00CE3EAC" w:rsidRDefault="00CE3EAC">
      <w:pPr>
        <w:tabs>
          <w:tab w:val="left" w:pos="1704"/>
        </w:tabs>
      </w:pPr>
    </w:p>
    <w:p w:rsidR="00CE3EAC" w:rsidRDefault="00CE3EAC">
      <w:pPr>
        <w:tabs>
          <w:tab w:val="left" w:pos="1704"/>
        </w:tabs>
      </w:pPr>
    </w:p>
    <w:p w:rsidR="00CE3EAC" w:rsidRDefault="00CE3EAC">
      <w:pPr>
        <w:tabs>
          <w:tab w:val="left" w:pos="1704"/>
        </w:tabs>
      </w:pPr>
    </w:p>
    <w:p w:rsidR="00CE3EAC" w:rsidRDefault="00CE3EAC">
      <w:pPr>
        <w:tabs>
          <w:tab w:val="left" w:pos="1704"/>
        </w:tabs>
      </w:pPr>
    </w:p>
    <w:p w:rsidR="00CE3EAC" w:rsidRDefault="00CE3EAC">
      <w:pPr>
        <w:tabs>
          <w:tab w:val="left" w:pos="1704"/>
        </w:tabs>
      </w:pPr>
    </w:p>
    <w:p w:rsidR="00CE3EAC" w:rsidRDefault="00CE3EAC">
      <w:pPr>
        <w:tabs>
          <w:tab w:val="left" w:pos="1704"/>
        </w:tabs>
      </w:pPr>
    </w:p>
    <w:p w:rsidR="0061612D" w:rsidRDefault="0061612D">
      <w:pPr>
        <w:tabs>
          <w:tab w:val="left" w:pos="1704"/>
        </w:tabs>
      </w:pPr>
    </w:p>
    <w:p w:rsidR="0061612D" w:rsidRDefault="0061612D">
      <w:pPr>
        <w:pBdr>
          <w:top w:val="single" w:sz="12" w:space="2" w:color="auto"/>
        </w:pBdr>
        <w:snapToGrid w:val="0"/>
        <w:ind w:firstLineChars="50" w:firstLine="138"/>
        <w:jc w:val="left"/>
        <w:rPr>
          <w:rFonts w:ascii="仿宋_GB2312"/>
          <w:sz w:val="28"/>
          <w:szCs w:val="28"/>
        </w:rPr>
      </w:pPr>
      <w:r>
        <w:rPr>
          <w:rFonts w:ascii="仿宋_GB2312" w:hint="eastAsia"/>
          <w:sz w:val="28"/>
          <w:szCs w:val="28"/>
        </w:rPr>
        <w:t>河海大学</w:t>
      </w:r>
      <w:r w:rsidR="00CE3EAC">
        <w:rPr>
          <w:rFonts w:ascii="仿宋_GB2312" w:hint="eastAsia"/>
          <w:sz w:val="28"/>
          <w:szCs w:val="28"/>
        </w:rPr>
        <w:t>学生工作处</w:t>
      </w:r>
      <w:r>
        <w:rPr>
          <w:rFonts w:ascii="仿宋_GB2312" w:hint="eastAsia"/>
          <w:sz w:val="28"/>
          <w:szCs w:val="28"/>
        </w:rPr>
        <w:t xml:space="preserve">                       </w:t>
      </w:r>
      <w:r w:rsidR="00CE3EAC">
        <w:rPr>
          <w:rFonts w:ascii="仿宋_GB2312"/>
          <w:sz w:val="28"/>
          <w:szCs w:val="28"/>
        </w:rPr>
        <w:t xml:space="preserve">  2022</w:t>
      </w:r>
      <w:r w:rsidR="00CE3EAC">
        <w:rPr>
          <w:rFonts w:ascii="仿宋_GB2312" w:hint="eastAsia"/>
          <w:sz w:val="28"/>
          <w:szCs w:val="28"/>
        </w:rPr>
        <w:t>年4月1</w:t>
      </w:r>
      <w:r w:rsidR="00CE3EAC">
        <w:rPr>
          <w:rFonts w:ascii="仿宋_GB2312"/>
          <w:sz w:val="28"/>
          <w:szCs w:val="28"/>
        </w:rPr>
        <w:t>2</w:t>
      </w:r>
      <w:r w:rsidR="00CE3EAC">
        <w:rPr>
          <w:rFonts w:ascii="仿宋_GB2312" w:hint="eastAsia"/>
          <w:sz w:val="28"/>
          <w:szCs w:val="28"/>
        </w:rPr>
        <w:t>日</w:t>
      </w:r>
      <w:r>
        <w:rPr>
          <w:rFonts w:ascii="仿宋_GB2312" w:hint="eastAsia"/>
          <w:sz w:val="28"/>
          <w:szCs w:val="28"/>
        </w:rPr>
        <w:t>印发</w:t>
      </w:r>
    </w:p>
    <w:p w:rsidR="0061612D" w:rsidRDefault="0061612D">
      <w:pPr>
        <w:pBdr>
          <w:top w:val="single" w:sz="8" w:space="1" w:color="auto"/>
          <w:bottom w:val="single" w:sz="12" w:space="1" w:color="auto"/>
        </w:pBdr>
        <w:snapToGrid w:val="0"/>
        <w:ind w:firstLineChars="50" w:firstLine="138"/>
        <w:rPr>
          <w:sz w:val="28"/>
        </w:rPr>
      </w:pPr>
      <w:r>
        <w:rPr>
          <w:rFonts w:hint="eastAsia"/>
          <w:sz w:val="28"/>
          <w:szCs w:val="28"/>
        </w:rPr>
        <w:t>录入：</w:t>
      </w:r>
      <w:r w:rsidR="00CE3EAC">
        <w:rPr>
          <w:rFonts w:hint="eastAsia"/>
          <w:sz w:val="28"/>
          <w:szCs w:val="28"/>
        </w:rPr>
        <w:t>沈</w:t>
      </w:r>
      <w:r w:rsidR="00CE3EAC">
        <w:rPr>
          <w:rFonts w:hint="eastAsia"/>
          <w:sz w:val="28"/>
          <w:szCs w:val="28"/>
        </w:rPr>
        <w:t xml:space="preserve"> </w:t>
      </w:r>
      <w:r w:rsidR="00CE3EAC">
        <w:rPr>
          <w:sz w:val="28"/>
          <w:szCs w:val="28"/>
        </w:rPr>
        <w:t xml:space="preserve"> </w:t>
      </w:r>
      <w:r w:rsidR="00CE3EAC">
        <w:rPr>
          <w:rFonts w:hint="eastAsia"/>
          <w:sz w:val="28"/>
          <w:szCs w:val="28"/>
        </w:rPr>
        <w:t>洁</w:t>
      </w:r>
      <w:r>
        <w:rPr>
          <w:rFonts w:hint="eastAsia"/>
          <w:sz w:val="28"/>
          <w:szCs w:val="28"/>
        </w:rPr>
        <w:t xml:space="preserve">                               </w:t>
      </w:r>
      <w:r>
        <w:rPr>
          <w:sz w:val="28"/>
          <w:szCs w:val="28"/>
        </w:rPr>
        <w:t xml:space="preserve">      </w:t>
      </w:r>
      <w:r>
        <w:rPr>
          <w:rFonts w:hint="eastAsia"/>
          <w:sz w:val="28"/>
        </w:rPr>
        <w:t>校对：</w:t>
      </w:r>
      <w:r>
        <w:rPr>
          <w:rFonts w:hint="eastAsia"/>
          <w:sz w:val="28"/>
        </w:rPr>
        <w:t xml:space="preserve"> </w:t>
      </w:r>
      <w:bookmarkStart w:id="9" w:name="create_person"/>
      <w:r w:rsidR="00CE3EAC">
        <w:rPr>
          <w:rFonts w:hint="eastAsia"/>
          <w:sz w:val="28"/>
        </w:rPr>
        <w:t>陈</w:t>
      </w:r>
      <w:r w:rsidR="00CE3EAC">
        <w:rPr>
          <w:rFonts w:hint="eastAsia"/>
          <w:sz w:val="28"/>
        </w:rPr>
        <w:t xml:space="preserve"> </w:t>
      </w:r>
      <w:r w:rsidR="00CE3EAC">
        <w:rPr>
          <w:sz w:val="28"/>
        </w:rPr>
        <w:t xml:space="preserve"> </w:t>
      </w:r>
      <w:r w:rsidR="00CE3EAC">
        <w:rPr>
          <w:rFonts w:hint="eastAsia"/>
          <w:sz w:val="28"/>
        </w:rPr>
        <w:t>智</w:t>
      </w:r>
      <w:bookmarkEnd w:id="9"/>
    </w:p>
    <w:sectPr w:rsidR="0061612D">
      <w:footerReference w:type="even" r:id="rId6"/>
      <w:footerReference w:type="default" r:id="rId7"/>
      <w:pgSz w:w="11906" w:h="16838"/>
      <w:pgMar w:top="2098" w:right="1474" w:bottom="1985" w:left="1588"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DDA" w:rsidRDefault="001D5DDA">
      <w:r>
        <w:separator/>
      </w:r>
    </w:p>
  </w:endnote>
  <w:endnote w:type="continuationSeparator" w:id="0">
    <w:p w:rsidR="001D5DDA" w:rsidRDefault="001D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12D" w:rsidRDefault="0061612D">
    <w:pPr>
      <w:pStyle w:val="a6"/>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Pr>
        <w:rFonts w:ascii="宋体" w:eastAsia="宋体" w:hAnsi="宋体"/>
        <w:sz w:val="28"/>
        <w:lang w:val="zh-CN"/>
      </w:rPr>
      <w:t>-</w:t>
    </w:r>
    <w:r>
      <w:rPr>
        <w:rFonts w:ascii="宋体" w:eastAsia="宋体" w:hAnsi="宋体"/>
        <w:sz w:val="28"/>
      </w:rPr>
      <w:t xml:space="preserve"> 2 -</w:t>
    </w:r>
    <w:r>
      <w:rPr>
        <w:rFonts w:ascii="宋体" w:eastAsia="宋体" w:hAnsi="宋体"/>
        <w:sz w:val="28"/>
      </w:rPr>
      <w:fldChar w:fldCharType="end"/>
    </w:r>
  </w:p>
  <w:p w:rsidR="0061612D" w:rsidRDefault="006161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12D" w:rsidRDefault="0061612D">
    <w:pPr>
      <w:pStyle w:val="a6"/>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334F75" w:rsidRPr="00334F75">
      <w:rPr>
        <w:rFonts w:ascii="宋体" w:eastAsia="宋体" w:hAnsi="宋体"/>
        <w:noProof/>
        <w:sz w:val="28"/>
        <w:lang w:val="zh-CN"/>
      </w:rPr>
      <w:t>-</w:t>
    </w:r>
    <w:r w:rsidR="00334F75" w:rsidRPr="00334F75">
      <w:rPr>
        <w:rFonts w:ascii="宋体" w:eastAsia="宋体" w:hAnsi="宋体"/>
        <w:noProof/>
        <w:sz w:val="28"/>
      </w:rPr>
      <w:t xml:space="preserve"> 1 -</w:t>
    </w:r>
    <w:r>
      <w:rPr>
        <w:rFonts w:ascii="宋体" w:eastAsia="宋体" w:hAnsi="宋体"/>
        <w:sz w:val="28"/>
      </w:rPr>
      <w:fldChar w:fldCharType="end"/>
    </w:r>
  </w:p>
  <w:p w:rsidR="0061612D" w:rsidRDefault="006161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DDA" w:rsidRDefault="001D5DDA">
      <w:r>
        <w:separator/>
      </w:r>
    </w:p>
  </w:footnote>
  <w:footnote w:type="continuationSeparator" w:id="0">
    <w:p w:rsidR="001D5DDA" w:rsidRDefault="001D5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GWebUrl" w:val="http://newoa.hhu.edu.cn:80/seeyon/officeservlet"/>
  </w:docVars>
  <w:rsids>
    <w:rsidRoot w:val="00A4113F"/>
    <w:rsid w:val="00034B77"/>
    <w:rsid w:val="000C5C33"/>
    <w:rsid w:val="000F0459"/>
    <w:rsid w:val="001C357C"/>
    <w:rsid w:val="001D5DDA"/>
    <w:rsid w:val="00247CF3"/>
    <w:rsid w:val="002655CE"/>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E3EAC"/>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687E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31FA7A71-37EE-4F06-8F6B-AE2EFED3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locked/>
    <w:rPr>
      <w:rFonts w:eastAsia="仿宋_GB2312" w:cs="Times New Roman"/>
      <w:sz w:val="18"/>
      <w:szCs w:val="18"/>
    </w:rPr>
  </w:style>
  <w:style w:type="character" w:customStyle="1" w:styleId="a5">
    <w:name w:val="页脚 字符"/>
    <w:link w:val="a6"/>
    <w:uiPriority w:val="99"/>
    <w:locked/>
    <w:rPr>
      <w:rFonts w:cs="Times New Roman"/>
      <w:sz w:val="18"/>
      <w:szCs w:val="18"/>
    </w:rPr>
  </w:style>
  <w:style w:type="character" w:customStyle="1" w:styleId="a7">
    <w:name w:val="页眉 字符"/>
    <w:link w:val="a8"/>
    <w:uiPriority w:val="99"/>
    <w:locked/>
    <w:rPr>
      <w:rFonts w:cs="Times New Roman"/>
      <w:sz w:val="18"/>
      <w:szCs w:val="18"/>
    </w:rPr>
  </w:style>
  <w:style w:type="paragraph" w:styleId="a4">
    <w:name w:val="Balloon Text"/>
    <w:basedOn w:val="a"/>
    <w:link w:val="a3"/>
    <w:uiPriority w:val="99"/>
    <w:semiHidden/>
    <w:rPr>
      <w:sz w:val="18"/>
      <w:szCs w:val="18"/>
    </w:rPr>
  </w:style>
  <w:style w:type="paragraph" w:styleId="a8">
    <w:name w:val="header"/>
    <w:basedOn w:val="a"/>
    <w:link w:val="a7"/>
    <w:uiPriority w:val="99"/>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1821</Characters>
  <Application>Microsoft Office Word</Application>
  <DocSecurity>0</DocSecurity>
  <Lines>15</Lines>
  <Paragraphs>4</Paragraphs>
  <ScaleCrop>false</ScaleCrop>
  <Company>微软中国</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校办秘书科</dc:creator>
  <cp:keywords/>
  <dc:description/>
  <cp:lastModifiedBy>沈洁</cp:lastModifiedBy>
  <cp:revision>2</cp:revision>
  <cp:lastPrinted>2012-12-03T09:08:00Z</cp:lastPrinted>
  <dcterms:created xsi:type="dcterms:W3CDTF">2022-04-12T02:20:00Z</dcterms:created>
  <dcterms:modified xsi:type="dcterms:W3CDTF">2022-04-12T02:20:00Z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