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7B" w:rsidRPr="0038207B" w:rsidRDefault="0038207B" w:rsidP="0038207B">
      <w:pPr>
        <w:jc w:val="center"/>
        <w:rPr>
          <w:rFonts w:ascii="仿宋" w:eastAsia="仿宋" w:hAnsi="仿宋"/>
          <w:b/>
          <w:sz w:val="36"/>
          <w:szCs w:val="36"/>
        </w:rPr>
      </w:pPr>
      <w:r w:rsidRPr="0038207B">
        <w:rPr>
          <w:rFonts w:ascii="仿宋" w:eastAsia="仿宋" w:hAnsi="仿宋" w:hint="eastAsia"/>
          <w:b/>
          <w:sz w:val="36"/>
          <w:szCs w:val="36"/>
        </w:rPr>
        <w:t>《关于加强和改进新形势下高校思想政治工作的意见》</w:t>
      </w:r>
    </w:p>
    <w:p w:rsidR="005123B9" w:rsidRPr="0038207B" w:rsidRDefault="0038207B" w:rsidP="0038207B">
      <w:pPr>
        <w:jc w:val="center"/>
        <w:rPr>
          <w:rFonts w:ascii="仿宋" w:eastAsia="仿宋" w:hAnsi="仿宋"/>
          <w:b/>
          <w:sz w:val="36"/>
          <w:szCs w:val="36"/>
        </w:rPr>
      </w:pPr>
      <w:r w:rsidRPr="0038207B">
        <w:rPr>
          <w:rFonts w:ascii="仿宋" w:eastAsia="仿宋" w:hAnsi="仿宋" w:hint="eastAsia"/>
          <w:b/>
          <w:sz w:val="36"/>
          <w:szCs w:val="36"/>
        </w:rPr>
        <w:t>（中发〔2016〕31号）</w:t>
      </w: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近日，中共中央、国务院印发了《关于加强和改进新形势下高校思想政治工作的意见》(以下简称《意见》)。</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《意见》分为七个部分：</w:t>
      </w: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一、重要意义和总体要求;</w:t>
      </w: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二、强化思想理论教育和价值引领;</w:t>
      </w:r>
    </w:p>
    <w:p w:rsidR="0038207B" w:rsidRDefault="0038207B" w:rsidP="0038207B">
      <w:pPr>
        <w:ind w:firstLine="600"/>
        <w:rPr>
          <w:rFonts w:ascii="仿宋" w:eastAsia="仿宋" w:hAnsi="仿宋"/>
          <w:sz w:val="30"/>
          <w:szCs w:val="30"/>
        </w:rPr>
      </w:pPr>
      <w:r w:rsidRPr="0038207B">
        <w:rPr>
          <w:rFonts w:ascii="仿宋" w:eastAsia="仿宋" w:hAnsi="仿宋" w:hint="eastAsia"/>
          <w:sz w:val="30"/>
          <w:szCs w:val="30"/>
        </w:rPr>
        <w:t>三、发挥哲学社会科学育人功能;</w:t>
      </w:r>
    </w:p>
    <w:p w:rsidR="0038207B" w:rsidRDefault="0038207B" w:rsidP="0038207B">
      <w:pPr>
        <w:ind w:firstLine="600"/>
        <w:rPr>
          <w:rFonts w:ascii="仿宋" w:eastAsia="仿宋" w:hAnsi="仿宋"/>
          <w:sz w:val="30"/>
          <w:szCs w:val="30"/>
        </w:rPr>
      </w:pPr>
      <w:r w:rsidRPr="0038207B">
        <w:rPr>
          <w:rFonts w:ascii="仿宋" w:eastAsia="仿宋" w:hAnsi="仿宋" w:hint="eastAsia"/>
          <w:sz w:val="30"/>
          <w:szCs w:val="30"/>
        </w:rPr>
        <w:t>四、加强对课堂教学和各类思想文化阵地的建设管理;</w:t>
      </w:r>
    </w:p>
    <w:p w:rsidR="0038207B" w:rsidRDefault="0038207B" w:rsidP="0038207B">
      <w:pPr>
        <w:ind w:firstLine="600"/>
        <w:rPr>
          <w:rFonts w:ascii="仿宋" w:eastAsia="仿宋" w:hAnsi="仿宋"/>
          <w:sz w:val="30"/>
          <w:szCs w:val="30"/>
        </w:rPr>
      </w:pPr>
      <w:r w:rsidRPr="0038207B">
        <w:rPr>
          <w:rFonts w:ascii="仿宋" w:eastAsia="仿宋" w:hAnsi="仿宋" w:hint="eastAsia"/>
          <w:sz w:val="30"/>
          <w:szCs w:val="30"/>
        </w:rPr>
        <w:t>五、加强教师队伍和专门力量建设;</w:t>
      </w:r>
    </w:p>
    <w:p w:rsidR="0038207B" w:rsidRDefault="0038207B" w:rsidP="0038207B">
      <w:pPr>
        <w:ind w:firstLine="600"/>
        <w:rPr>
          <w:rFonts w:ascii="仿宋" w:eastAsia="仿宋" w:hAnsi="仿宋"/>
          <w:sz w:val="30"/>
          <w:szCs w:val="30"/>
        </w:rPr>
      </w:pPr>
      <w:r w:rsidRPr="0038207B">
        <w:rPr>
          <w:rFonts w:ascii="仿宋" w:eastAsia="仿宋" w:hAnsi="仿宋" w:hint="eastAsia"/>
          <w:sz w:val="30"/>
          <w:szCs w:val="30"/>
        </w:rPr>
        <w:t>六、推进高校思想政治工作改革创新;</w:t>
      </w:r>
    </w:p>
    <w:p w:rsidR="0038207B" w:rsidRPr="0038207B" w:rsidRDefault="0038207B" w:rsidP="0038207B">
      <w:pPr>
        <w:ind w:firstLine="600"/>
        <w:rPr>
          <w:rFonts w:ascii="仿宋" w:eastAsia="仿宋" w:hAnsi="仿宋" w:hint="eastAsia"/>
          <w:sz w:val="30"/>
          <w:szCs w:val="30"/>
        </w:rPr>
      </w:pPr>
      <w:bookmarkStart w:id="0" w:name="_GoBack"/>
      <w:bookmarkEnd w:id="0"/>
      <w:r w:rsidRPr="0038207B">
        <w:rPr>
          <w:rFonts w:ascii="仿宋" w:eastAsia="仿宋" w:hAnsi="仿宋" w:hint="eastAsia"/>
          <w:sz w:val="30"/>
          <w:szCs w:val="30"/>
        </w:rPr>
        <w:t>七、加强和改善党对高校的领导。</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《意见》指出，我们党历来高度重视高校思想政治工作，探索形成了一系列基本方针原则和工作遵循。党的十八大以来，以习近平同志为核心的党中央把高校思想政治工作摆在突出位置，</w:t>
      </w:r>
      <w:proofErr w:type="gramStart"/>
      <w:r w:rsidRPr="0038207B">
        <w:rPr>
          <w:rFonts w:ascii="仿宋" w:eastAsia="仿宋" w:hAnsi="仿宋" w:hint="eastAsia"/>
          <w:sz w:val="30"/>
          <w:szCs w:val="30"/>
        </w:rPr>
        <w:t>作出</w:t>
      </w:r>
      <w:proofErr w:type="gramEnd"/>
      <w:r w:rsidRPr="0038207B">
        <w:rPr>
          <w:rFonts w:ascii="仿宋" w:eastAsia="仿宋" w:hAnsi="仿宋" w:hint="eastAsia"/>
          <w:sz w:val="30"/>
          <w:szCs w:val="30"/>
        </w:rPr>
        <w:t>一系列重大决策部署，各地区各有关部门各高校采取有力有效措施，积极主动开展工作，创造了许多成功做法，积累了许多宝贵经验。大学生思想政治教育成效显著，教师思想政治素质明显提高，各类思</w:t>
      </w:r>
      <w:r w:rsidRPr="0038207B">
        <w:rPr>
          <w:rFonts w:ascii="仿宋" w:eastAsia="仿宋" w:hAnsi="仿宋" w:hint="eastAsia"/>
          <w:sz w:val="30"/>
          <w:szCs w:val="30"/>
        </w:rPr>
        <w:lastRenderedPageBreak/>
        <w:t>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w:t>
      </w:r>
      <w:proofErr w:type="gramStart"/>
      <w:r w:rsidRPr="0038207B">
        <w:rPr>
          <w:rFonts w:ascii="仿宋" w:eastAsia="仿宋" w:hAnsi="仿宋" w:hint="eastAsia"/>
          <w:sz w:val="30"/>
          <w:szCs w:val="30"/>
        </w:rPr>
        <w:t>理政新理念</w:t>
      </w:r>
      <w:proofErr w:type="gramEnd"/>
      <w:r w:rsidRPr="0038207B">
        <w:rPr>
          <w:rFonts w:ascii="仿宋" w:eastAsia="仿宋" w:hAnsi="仿宋" w:hint="eastAsia"/>
          <w:sz w:val="30"/>
          <w:szCs w:val="30"/>
        </w:rPr>
        <w:t>新思想新战略高度认同，对中国特色社会主义和中华民族伟大复兴中国梦充满信心。总体上看，高校思想政治工作持续加强和改进，呈现出良好发展态势，为保证高等教育改革发展、服务党和国家工作大局</w:t>
      </w:r>
      <w:proofErr w:type="gramStart"/>
      <w:r w:rsidRPr="0038207B">
        <w:rPr>
          <w:rFonts w:ascii="仿宋" w:eastAsia="仿宋" w:hAnsi="仿宋" w:hint="eastAsia"/>
          <w:sz w:val="30"/>
          <w:szCs w:val="30"/>
        </w:rPr>
        <w:t>作出</w:t>
      </w:r>
      <w:proofErr w:type="gramEnd"/>
      <w:r w:rsidRPr="0038207B">
        <w:rPr>
          <w:rFonts w:ascii="仿宋" w:eastAsia="仿宋" w:hAnsi="仿宋" w:hint="eastAsia"/>
          <w:sz w:val="30"/>
          <w:szCs w:val="30"/>
        </w:rPr>
        <w:t>了重要贡献。</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w:t>
      </w:r>
      <w:proofErr w:type="gramStart"/>
      <w:r w:rsidRPr="0038207B">
        <w:rPr>
          <w:rFonts w:ascii="仿宋" w:eastAsia="仿宋" w:hAnsi="仿宋" w:hint="eastAsia"/>
          <w:sz w:val="30"/>
          <w:szCs w:val="30"/>
        </w:rPr>
        <w:t>理政新理念</w:t>
      </w:r>
      <w:proofErr w:type="gramEnd"/>
      <w:r w:rsidRPr="0038207B">
        <w:rPr>
          <w:rFonts w:ascii="仿宋" w:eastAsia="仿宋" w:hAnsi="仿宋" w:hint="eastAsia"/>
          <w:sz w:val="30"/>
          <w:szCs w:val="30"/>
        </w:rPr>
        <w:t>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w:t>
      </w:r>
      <w:r w:rsidRPr="0038207B">
        <w:rPr>
          <w:rFonts w:ascii="仿宋" w:eastAsia="仿宋" w:hAnsi="仿宋" w:hint="eastAsia"/>
          <w:sz w:val="30"/>
          <w:szCs w:val="30"/>
        </w:rPr>
        <w:lastRenderedPageBreak/>
        <w:t>为改革开放和社会主义现代化建设服务、为人民服务。(3)坚持全员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《意见》指出，要强化思想理论教育和价值引领。把理想信念教育放在首位，切实抓好马克思列宁主义、毛泽东思想学习教育，广泛开展中国特色社会主义理论体系学习教育，深入学</w:t>
      </w:r>
      <w:proofErr w:type="gramStart"/>
      <w:r w:rsidRPr="0038207B">
        <w:rPr>
          <w:rFonts w:ascii="仿宋" w:eastAsia="仿宋" w:hAnsi="仿宋" w:hint="eastAsia"/>
          <w:sz w:val="30"/>
          <w:szCs w:val="30"/>
        </w:rPr>
        <w:t>习习近</w:t>
      </w:r>
      <w:proofErr w:type="gramEnd"/>
      <w:r w:rsidRPr="0038207B">
        <w:rPr>
          <w:rFonts w:ascii="仿宋" w:eastAsia="仿宋" w:hAnsi="仿宋" w:hint="eastAsia"/>
          <w:sz w:val="30"/>
          <w:szCs w:val="30"/>
        </w:rPr>
        <w:t>平总书记系列重要讲话精神，引导师生深刻领会党中央治国</w:t>
      </w:r>
      <w:proofErr w:type="gramStart"/>
      <w:r w:rsidRPr="0038207B">
        <w:rPr>
          <w:rFonts w:ascii="仿宋" w:eastAsia="仿宋" w:hAnsi="仿宋" w:hint="eastAsia"/>
          <w:sz w:val="30"/>
          <w:szCs w:val="30"/>
        </w:rPr>
        <w:t>理政新理念</w:t>
      </w:r>
      <w:proofErr w:type="gramEnd"/>
      <w:r w:rsidRPr="0038207B">
        <w:rPr>
          <w:rFonts w:ascii="仿宋" w:eastAsia="仿宋" w:hAnsi="仿宋" w:hint="eastAsia"/>
          <w:sz w:val="30"/>
          <w:szCs w:val="30"/>
        </w:rPr>
        <w:t>新思想新战略，坚定中国特色社会主义道路自信、理论自信、制度自信、文化自信。要培育和</w:t>
      </w:r>
      <w:proofErr w:type="gramStart"/>
      <w:r w:rsidRPr="0038207B">
        <w:rPr>
          <w:rFonts w:ascii="仿宋" w:eastAsia="仿宋" w:hAnsi="仿宋" w:hint="eastAsia"/>
          <w:sz w:val="30"/>
          <w:szCs w:val="30"/>
        </w:rPr>
        <w:t>践行</w:t>
      </w:r>
      <w:proofErr w:type="gramEnd"/>
      <w:r w:rsidRPr="0038207B">
        <w:rPr>
          <w:rFonts w:ascii="仿宋" w:eastAsia="仿宋" w:hAnsi="仿宋" w:hint="eastAsia"/>
          <w:sz w:val="30"/>
          <w:szCs w:val="30"/>
        </w:rPr>
        <w:t>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w:t>
      </w:r>
      <w:r w:rsidRPr="0038207B">
        <w:rPr>
          <w:rFonts w:ascii="仿宋" w:eastAsia="仿宋" w:hAnsi="仿宋" w:hint="eastAsia"/>
          <w:sz w:val="30"/>
          <w:szCs w:val="30"/>
        </w:rPr>
        <w:lastRenderedPageBreak/>
        <w:t>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要加强教师队伍和专门力量建设。强调要提升教师思想政治素质，加强思想政治工作，建立中青年教师社会实践和校外挂职制度，加强师德师风建设，增强教师教书育人的责任担当。要完善教师评聘和考核机制，增加课</w:t>
      </w:r>
      <w:r w:rsidRPr="0038207B">
        <w:rPr>
          <w:rFonts w:ascii="仿宋" w:eastAsia="仿宋" w:hAnsi="仿宋" w:hint="eastAsia"/>
          <w:sz w:val="30"/>
          <w:szCs w:val="30"/>
        </w:rPr>
        <w:lastRenderedPageBreak/>
        <w:t>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《意见》指出，要推进高校思想政治工作改革创新。强调要贴近师生思想实际，以改革创新精神做好高校思想政治工作，建立</w:t>
      </w:r>
      <w:proofErr w:type="gramStart"/>
      <w:r w:rsidRPr="0038207B">
        <w:rPr>
          <w:rFonts w:ascii="仿宋" w:eastAsia="仿宋" w:hAnsi="仿宋" w:hint="eastAsia"/>
          <w:sz w:val="30"/>
          <w:szCs w:val="30"/>
        </w:rPr>
        <w:t>健全校</w:t>
      </w:r>
      <w:proofErr w:type="gramEnd"/>
      <w:r w:rsidRPr="0038207B">
        <w:rPr>
          <w:rFonts w:ascii="仿宋" w:eastAsia="仿宋" w:hAnsi="仿宋" w:hint="eastAsia"/>
          <w:sz w:val="30"/>
          <w:szCs w:val="30"/>
        </w:rPr>
        <w:t>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38207B" w:rsidRPr="0038207B" w:rsidRDefault="0038207B" w:rsidP="0038207B">
      <w:pPr>
        <w:rPr>
          <w:rFonts w:ascii="仿宋" w:eastAsia="仿宋" w:hAnsi="仿宋"/>
          <w:sz w:val="30"/>
          <w:szCs w:val="30"/>
        </w:rPr>
      </w:pPr>
    </w:p>
    <w:p w:rsidR="0038207B" w:rsidRPr="0038207B" w:rsidRDefault="0038207B" w:rsidP="0038207B">
      <w:pPr>
        <w:rPr>
          <w:rFonts w:ascii="仿宋" w:eastAsia="仿宋" w:hAnsi="仿宋" w:hint="eastAsia"/>
          <w:sz w:val="30"/>
          <w:szCs w:val="30"/>
        </w:rPr>
      </w:pPr>
      <w:r w:rsidRPr="0038207B">
        <w:rPr>
          <w:rFonts w:ascii="仿宋" w:eastAsia="仿宋" w:hAnsi="仿宋" w:hint="eastAsia"/>
          <w:sz w:val="30"/>
          <w:szCs w:val="30"/>
        </w:rPr>
        <w:t xml:space="preserve">　　《意见》最后强调，要加强和改善党对高校的领导。要完善高校党的领导体制，坚持和完善普通高校党委领导下的校长负责制，高校党委对本校工作实行全</w:t>
      </w:r>
      <w:r w:rsidRPr="0038207B">
        <w:rPr>
          <w:rFonts w:ascii="仿宋" w:eastAsia="仿宋" w:hAnsi="仿宋" w:hint="eastAsia"/>
          <w:sz w:val="30"/>
          <w:szCs w:val="30"/>
        </w:rPr>
        <w:lastRenderedPageBreak/>
        <w:t>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w:t>
      </w:r>
      <w:proofErr w:type="gramStart"/>
      <w:r w:rsidRPr="0038207B">
        <w:rPr>
          <w:rFonts w:ascii="仿宋" w:eastAsia="仿宋" w:hAnsi="仿宋" w:hint="eastAsia"/>
          <w:sz w:val="30"/>
          <w:szCs w:val="30"/>
        </w:rPr>
        <w:t>健全院</w:t>
      </w:r>
      <w:proofErr w:type="gramEnd"/>
      <w:r w:rsidRPr="0038207B">
        <w:rPr>
          <w:rFonts w:ascii="仿宋" w:eastAsia="仿宋" w:hAnsi="仿宋" w:hint="eastAsia"/>
          <w:sz w:val="30"/>
          <w:szCs w:val="30"/>
        </w:rPr>
        <w:t>(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38207B" w:rsidRPr="0038207B" w:rsidRDefault="0038207B" w:rsidP="0038207B">
      <w:pPr>
        <w:rPr>
          <w:rFonts w:ascii="仿宋" w:eastAsia="仿宋" w:hAnsi="仿宋"/>
          <w:sz w:val="30"/>
          <w:szCs w:val="30"/>
        </w:rPr>
      </w:pPr>
    </w:p>
    <w:p w:rsidR="0038207B" w:rsidRPr="0038207B" w:rsidRDefault="0038207B">
      <w:pPr>
        <w:rPr>
          <w:rFonts w:ascii="仿宋" w:eastAsia="仿宋" w:hAnsi="仿宋" w:hint="eastAsia"/>
          <w:sz w:val="30"/>
          <w:szCs w:val="30"/>
        </w:rPr>
      </w:pPr>
    </w:p>
    <w:sectPr w:rsidR="0038207B" w:rsidRPr="0038207B" w:rsidSect="0038207B">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DB"/>
    <w:rsid w:val="0038207B"/>
    <w:rsid w:val="005123B9"/>
    <w:rsid w:val="0054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62BF3-0554-4589-A46E-A721544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620</Words>
  <Characters>3534</Characters>
  <Application>Microsoft Office Word</Application>
  <DocSecurity>0</DocSecurity>
  <Lines>29</Lines>
  <Paragraphs>8</Paragraphs>
  <ScaleCrop>false</ScaleCrop>
  <Company>微软中国</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2017-07-24T04:55:00Z</dcterms:created>
  <dcterms:modified xsi:type="dcterms:W3CDTF">2017-07-24T04:57:00Z</dcterms:modified>
</cp:coreProperties>
</file>